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E" w:rsidRPr="008642FE" w:rsidRDefault="008642FE" w:rsidP="008642F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8642F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2E7D01" wp14:editId="4C7E4ED4">
            <wp:simplePos x="0" y="0"/>
            <wp:positionH relativeFrom="column">
              <wp:posOffset>2705100</wp:posOffset>
            </wp:positionH>
            <wp:positionV relativeFrom="paragraph">
              <wp:posOffset>-174625</wp:posOffset>
            </wp:positionV>
            <wp:extent cx="665480" cy="822960"/>
            <wp:effectExtent l="0" t="0" r="1270" b="0"/>
            <wp:wrapTopAndBottom/>
            <wp:docPr id="5" name="Рисунок 5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2FE" w:rsidRPr="008642FE" w:rsidRDefault="008642FE" w:rsidP="008642FE">
      <w:pPr>
        <w:jc w:val="center"/>
        <w:rPr>
          <w:b/>
          <w:spacing w:val="30"/>
          <w:sz w:val="28"/>
          <w:szCs w:val="28"/>
          <w:lang w:eastAsia="x-none"/>
        </w:rPr>
      </w:pPr>
      <w:r w:rsidRPr="008642FE">
        <w:rPr>
          <w:b/>
          <w:spacing w:val="30"/>
          <w:sz w:val="28"/>
          <w:szCs w:val="28"/>
          <w:lang w:eastAsia="x-none"/>
        </w:rPr>
        <w:t>РОССИЙСКАЯ ФЕДЕРАЦИЯ</w:t>
      </w:r>
    </w:p>
    <w:p w:rsidR="008642FE" w:rsidRPr="008642FE" w:rsidRDefault="008642FE" w:rsidP="008642FE">
      <w:pPr>
        <w:jc w:val="center"/>
        <w:rPr>
          <w:b/>
          <w:spacing w:val="20"/>
          <w:sz w:val="28"/>
          <w:szCs w:val="28"/>
          <w:lang w:eastAsia="x-none"/>
        </w:rPr>
      </w:pPr>
      <w:r w:rsidRPr="008642FE">
        <w:rPr>
          <w:b/>
          <w:spacing w:val="30"/>
          <w:sz w:val="28"/>
          <w:szCs w:val="28"/>
          <w:lang w:eastAsia="x-none"/>
        </w:rPr>
        <w:t>ПЕНЗЕНСКАЯ ОБЛАСТЬ</w:t>
      </w:r>
    </w:p>
    <w:p w:rsidR="008642FE" w:rsidRPr="008642FE" w:rsidRDefault="008642FE" w:rsidP="008642FE">
      <w:pPr>
        <w:spacing w:before="120"/>
        <w:jc w:val="center"/>
        <w:rPr>
          <w:b/>
          <w:spacing w:val="20"/>
          <w:sz w:val="32"/>
          <w:szCs w:val="32"/>
        </w:rPr>
      </w:pPr>
      <w:r w:rsidRPr="008642FE">
        <w:rPr>
          <w:b/>
          <w:spacing w:val="20"/>
          <w:sz w:val="32"/>
          <w:szCs w:val="32"/>
        </w:rPr>
        <w:t>СОБРАНИЕ ПРЕДСТАВИТЕЛЕЙ</w:t>
      </w:r>
    </w:p>
    <w:p w:rsidR="008642FE" w:rsidRPr="008642FE" w:rsidRDefault="008642FE" w:rsidP="008642FE">
      <w:pPr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8642FE">
        <w:rPr>
          <w:b/>
          <w:spacing w:val="20"/>
          <w:sz w:val="32"/>
          <w:szCs w:val="32"/>
        </w:rPr>
        <w:t>ГОРОДА КУЗНЕЦКА</w:t>
      </w:r>
    </w:p>
    <w:p w:rsidR="008642FE" w:rsidRPr="008642FE" w:rsidRDefault="008642FE" w:rsidP="008642FE">
      <w:pPr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7"/>
        <w:rPr>
          <w:iCs/>
          <w:sz w:val="36"/>
          <w:szCs w:val="36"/>
        </w:rPr>
      </w:pPr>
      <w:r w:rsidRPr="008642FE">
        <w:rPr>
          <w:iCs/>
          <w:sz w:val="36"/>
          <w:szCs w:val="36"/>
        </w:rPr>
        <w:t>РЕШЕНИЕ</w:t>
      </w:r>
    </w:p>
    <w:p w:rsidR="00C4167F" w:rsidRDefault="00C4167F" w:rsidP="00C4167F">
      <w:pPr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решение Собрания представителей </w:t>
      </w:r>
    </w:p>
    <w:p w:rsidR="00C4167F" w:rsidRDefault="00C4167F" w:rsidP="00C4167F">
      <w:pPr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Кузнецка от 28.12.2020 № 80-17/7 «Об утверждении </w:t>
      </w:r>
    </w:p>
    <w:p w:rsidR="00C4167F" w:rsidRDefault="00C4167F" w:rsidP="00C4167F">
      <w:pPr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2021-2023 годы»</w:t>
      </w:r>
    </w:p>
    <w:p w:rsidR="00C4167F" w:rsidRDefault="00C4167F" w:rsidP="00C4167F">
      <w:pPr>
        <w:ind w:firstLine="709"/>
        <w:jc w:val="center"/>
        <w:outlineLvl w:val="0"/>
        <w:rPr>
          <w:sz w:val="26"/>
          <w:szCs w:val="26"/>
        </w:rPr>
      </w:pPr>
    </w:p>
    <w:p w:rsidR="00C4167F" w:rsidRDefault="00C4167F" w:rsidP="00C4167F">
      <w:pPr>
        <w:ind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Принято Собранием представителей города Кузнецка </w:t>
      </w:r>
      <w:r>
        <w:rPr>
          <w:sz w:val="26"/>
          <w:szCs w:val="26"/>
        </w:rPr>
        <w:t>25 августа</w:t>
      </w:r>
      <w:r>
        <w:rPr>
          <w:sz w:val="26"/>
          <w:szCs w:val="26"/>
        </w:rPr>
        <w:t xml:space="preserve"> 2022 года</w:t>
      </w:r>
    </w:p>
    <w:p w:rsidR="00C4167F" w:rsidRDefault="00C4167F" w:rsidP="00C4167F">
      <w:pPr>
        <w:ind w:firstLine="709"/>
        <w:jc w:val="both"/>
        <w:outlineLvl w:val="0"/>
        <w:rPr>
          <w:sz w:val="26"/>
          <w:szCs w:val="26"/>
        </w:rPr>
      </w:pPr>
    </w:p>
    <w:p w:rsidR="00C4167F" w:rsidRDefault="00C4167F" w:rsidP="00C4167F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 целью эффективного управления муниципальной собственностью и увеличения доходной части бюджета города Кузнецка, 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статьей 21 Устава города Кузнецка Пензенской области,</w:t>
      </w:r>
    </w:p>
    <w:p w:rsidR="00C4167F" w:rsidRDefault="00C4167F" w:rsidP="00C4167F">
      <w:pPr>
        <w:ind w:firstLine="709"/>
        <w:jc w:val="center"/>
        <w:outlineLvl w:val="0"/>
        <w:rPr>
          <w:b/>
          <w:sz w:val="26"/>
          <w:szCs w:val="26"/>
        </w:rPr>
      </w:pPr>
    </w:p>
    <w:p w:rsidR="00C4167F" w:rsidRDefault="00C4167F" w:rsidP="00C4167F">
      <w:pPr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города Кузнецка решило:</w:t>
      </w:r>
    </w:p>
    <w:p w:rsidR="00C4167F" w:rsidRDefault="00C4167F" w:rsidP="00C416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 Собрания представителей города Кузнецка от 28.12.2020 №80-17/7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2021-2023 годы» (в редакции от 30.06.2022, далее – Решение) следующее изменение:</w:t>
      </w:r>
    </w:p>
    <w:p w:rsidR="00C4167F" w:rsidRDefault="00C4167F" w:rsidP="00C416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 в  разделе II приложения к Решению позицию (строку) №1 Перечня иного имущества, планируемого к приватизации в 2021-2023 годах (подраздел 2.3.), исключить.</w:t>
      </w:r>
    </w:p>
    <w:p w:rsidR="00C4167F" w:rsidRDefault="00C4167F" w:rsidP="00C416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вступает в силу после официального опубликования.</w:t>
      </w:r>
    </w:p>
    <w:p w:rsidR="00C4167F" w:rsidRDefault="00C4167F" w:rsidP="00C4167F">
      <w:pPr>
        <w:jc w:val="both"/>
        <w:rPr>
          <w:sz w:val="26"/>
          <w:szCs w:val="26"/>
        </w:rPr>
      </w:pPr>
    </w:p>
    <w:p w:rsidR="00C4167F" w:rsidRDefault="00C4167F" w:rsidP="00C4167F">
      <w:pPr>
        <w:jc w:val="both"/>
        <w:rPr>
          <w:sz w:val="26"/>
          <w:szCs w:val="26"/>
        </w:rPr>
      </w:pPr>
    </w:p>
    <w:p w:rsidR="00C4167F" w:rsidRDefault="00C4167F" w:rsidP="00C4167F">
      <w:pPr>
        <w:jc w:val="both"/>
        <w:rPr>
          <w:sz w:val="26"/>
          <w:szCs w:val="26"/>
        </w:rPr>
      </w:pPr>
    </w:p>
    <w:p w:rsidR="00C4167F" w:rsidRDefault="00C4167F" w:rsidP="00C4167F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города Кузнецка    </w:t>
      </w:r>
      <w:r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Г.А.Зиновьев</w:t>
      </w:r>
      <w:proofErr w:type="spellEnd"/>
    </w:p>
    <w:p w:rsidR="00C4167F" w:rsidRDefault="00C4167F" w:rsidP="00C4167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25.08.2022 №55-38/7</w:t>
      </w:r>
      <w:bookmarkStart w:id="0" w:name="_GoBack"/>
      <w:bookmarkEnd w:id="0"/>
    </w:p>
    <w:p w:rsidR="00201548" w:rsidRDefault="00201548" w:rsidP="00C4167F">
      <w:pPr>
        <w:autoSpaceDE w:val="0"/>
        <w:autoSpaceDN w:val="0"/>
        <w:adjustRightInd w:val="0"/>
        <w:jc w:val="center"/>
      </w:pPr>
    </w:p>
    <w:sectPr w:rsidR="00201548" w:rsidSect="008642FE">
      <w:pgSz w:w="11907" w:h="16839" w:code="9"/>
      <w:pgMar w:top="851" w:right="758" w:bottom="567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9F" w:rsidRDefault="00EF2E9F">
      <w:r>
        <w:separator/>
      </w:r>
    </w:p>
  </w:endnote>
  <w:endnote w:type="continuationSeparator" w:id="0">
    <w:p w:rsidR="00EF2E9F" w:rsidRDefault="00E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9F" w:rsidRDefault="00EF2E9F">
      <w:r>
        <w:separator/>
      </w:r>
    </w:p>
  </w:footnote>
  <w:footnote w:type="continuationSeparator" w:id="0">
    <w:p w:rsidR="00EF2E9F" w:rsidRDefault="00EF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2E944B5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01F28"/>
    <w:multiLevelType w:val="multilevel"/>
    <w:tmpl w:val="E1ECB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D36155"/>
    <w:multiLevelType w:val="multilevel"/>
    <w:tmpl w:val="6DACE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33C9B"/>
    <w:multiLevelType w:val="multilevel"/>
    <w:tmpl w:val="736C5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3CC33D0F"/>
    <w:multiLevelType w:val="multilevel"/>
    <w:tmpl w:val="3416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C2093"/>
    <w:multiLevelType w:val="multilevel"/>
    <w:tmpl w:val="A12A5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62C4647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21"/>
  </w:num>
  <w:num w:numId="7">
    <w:abstractNumId w:val="19"/>
  </w:num>
  <w:num w:numId="8">
    <w:abstractNumId w:val="1"/>
  </w:num>
  <w:num w:numId="9">
    <w:abstractNumId w:val="22"/>
  </w:num>
  <w:num w:numId="10">
    <w:abstractNumId w:val="13"/>
  </w:num>
  <w:num w:numId="11">
    <w:abstractNumId w:val="17"/>
  </w:num>
  <w:num w:numId="12">
    <w:abstractNumId w:val="20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15"/>
  </w:num>
  <w:num w:numId="21">
    <w:abstractNumId w:val="4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0E9E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9F8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3A0E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46FE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1CFC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548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744"/>
    <w:rsid w:val="00253A11"/>
    <w:rsid w:val="00253AEA"/>
    <w:rsid w:val="00254810"/>
    <w:rsid w:val="00254E48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45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971E4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569E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35B9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456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1E11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2FE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97F79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8A0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39B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57F43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69A2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861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167F"/>
    <w:rsid w:val="00C42583"/>
    <w:rsid w:val="00C441EF"/>
    <w:rsid w:val="00C4432D"/>
    <w:rsid w:val="00C455F9"/>
    <w:rsid w:val="00C45FF2"/>
    <w:rsid w:val="00C46F97"/>
    <w:rsid w:val="00C51D6B"/>
    <w:rsid w:val="00C51E5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37E0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6268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E9F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A88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64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  <w:style w:type="character" w:customStyle="1" w:styleId="80">
    <w:name w:val="Заголовок 8 Знак"/>
    <w:basedOn w:val="a0"/>
    <w:link w:val="8"/>
    <w:semiHidden/>
    <w:rsid w:val="008642FE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64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  <w:style w:type="character" w:customStyle="1" w:styleId="80">
    <w:name w:val="Заголовок 8 Знак"/>
    <w:basedOn w:val="a0"/>
    <w:link w:val="8"/>
    <w:semiHidden/>
    <w:rsid w:val="008642F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2</cp:revision>
  <cp:lastPrinted>2022-08-10T11:03:00Z</cp:lastPrinted>
  <dcterms:created xsi:type="dcterms:W3CDTF">2022-08-26T12:22:00Z</dcterms:created>
  <dcterms:modified xsi:type="dcterms:W3CDTF">2022-08-26T12:22:00Z</dcterms:modified>
</cp:coreProperties>
</file>