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8202EF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8202EF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8202EF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8202EF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  <w:bookmarkStart w:id="0" w:name="_GoBack"/>
      <w:bookmarkEnd w:id="0"/>
    </w:p>
    <w:p w:rsidR="00E47E1A" w:rsidRPr="00DE2A81" w:rsidRDefault="00E47E1A" w:rsidP="008202EF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8202EF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103689" w:rsidRDefault="00103689" w:rsidP="008202E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выполнении Положения о денежном содержании Главы города Кузнецка, муниципальных служащих города Кузнецка,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утвержденного решением Собрания представителей города Кузнецка </w:t>
      </w:r>
      <w:r w:rsidRPr="009A634E">
        <w:rPr>
          <w:b/>
          <w:bCs/>
          <w:color w:val="000000"/>
          <w:spacing w:val="4"/>
          <w:sz w:val="28"/>
          <w:szCs w:val="28"/>
        </w:rPr>
        <w:t xml:space="preserve">от 29.08.2019 </w:t>
      </w:r>
    </w:p>
    <w:p w:rsidR="008760DF" w:rsidRDefault="00103689" w:rsidP="008202E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9A634E">
        <w:rPr>
          <w:b/>
          <w:bCs/>
          <w:color w:val="000000"/>
          <w:spacing w:val="4"/>
          <w:sz w:val="28"/>
          <w:szCs w:val="28"/>
        </w:rPr>
        <w:t>№ 44-73/6</w:t>
      </w:r>
      <w:r>
        <w:rPr>
          <w:b/>
          <w:bCs/>
          <w:color w:val="000000"/>
          <w:spacing w:val="4"/>
          <w:sz w:val="28"/>
          <w:szCs w:val="28"/>
        </w:rPr>
        <w:t xml:space="preserve">, Положения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 Кузнецка</w:t>
      </w:r>
      <w:r>
        <w:rPr>
          <w:b/>
          <w:bCs/>
          <w:color w:val="000000"/>
          <w:spacing w:val="4"/>
          <w:sz w:val="28"/>
          <w:szCs w:val="28"/>
        </w:rPr>
        <w:t>, утвержденного решением Собрания представителей города Кузнецка от 25.10.2012 № 112-56/5</w:t>
      </w:r>
    </w:p>
    <w:p w:rsidR="007C2A7F" w:rsidRPr="00DE2A81" w:rsidRDefault="007C2A7F" w:rsidP="00820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202E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D10B8" w:rsidRPr="002D10B8">
        <w:rPr>
          <w:sz w:val="28"/>
          <w:szCs w:val="28"/>
        </w:rPr>
        <w:t xml:space="preserve">24 </w:t>
      </w:r>
      <w:r w:rsidR="002D10B8">
        <w:rPr>
          <w:sz w:val="28"/>
          <w:szCs w:val="28"/>
        </w:rPr>
        <w:t>ноября 2022 года</w:t>
      </w:r>
    </w:p>
    <w:p w:rsidR="003D1925" w:rsidRDefault="003D1925" w:rsidP="008202EF">
      <w:pPr>
        <w:widowControl w:val="0"/>
        <w:jc w:val="both"/>
        <w:rPr>
          <w:sz w:val="28"/>
          <w:szCs w:val="28"/>
        </w:rPr>
      </w:pPr>
    </w:p>
    <w:p w:rsidR="00E47E1A" w:rsidRDefault="00103689" w:rsidP="008202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Положением о денежном содержании Главы города Кузнецка и муниципальных служащих города Кузнецка,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, утвержденным решением Собрания представителей города Кузнецка </w:t>
      </w:r>
      <w:r w:rsidRPr="009A634E">
        <w:rPr>
          <w:sz w:val="28"/>
          <w:szCs w:val="28"/>
        </w:rPr>
        <w:t xml:space="preserve">от 29.08.2019 № 44-73/6 </w:t>
      </w:r>
      <w:r>
        <w:rPr>
          <w:sz w:val="28"/>
          <w:szCs w:val="28"/>
        </w:rPr>
        <w:t xml:space="preserve">(с последующими изменениями), Положением о премировании Главы города Кузнецка, муниципальных служащих в органах местного самоуправления города Кузнецка Пензенской области, </w:t>
      </w:r>
      <w:r w:rsidRPr="001D102C">
        <w:rPr>
          <w:sz w:val="28"/>
          <w:szCs w:val="28"/>
        </w:rPr>
        <w:t>председателя и аудиторов контрольно-счетной палаты города Кузнецка</w:t>
      </w:r>
      <w:r>
        <w:rPr>
          <w:sz w:val="28"/>
          <w:szCs w:val="28"/>
        </w:rPr>
        <w:t>, утвержденным решением Собрания представителей</w:t>
      </w:r>
      <w:proofErr w:type="gramEnd"/>
      <w:r>
        <w:rPr>
          <w:sz w:val="28"/>
          <w:szCs w:val="28"/>
        </w:rPr>
        <w:t xml:space="preserve"> города Кузнецка от 25.10.2012 № 112-56/5 (с последующими изменениями),</w:t>
      </w:r>
    </w:p>
    <w:p w:rsidR="00103689" w:rsidRDefault="00103689" w:rsidP="008202EF">
      <w:pPr>
        <w:jc w:val="both"/>
        <w:rPr>
          <w:sz w:val="28"/>
          <w:szCs w:val="28"/>
        </w:rPr>
      </w:pPr>
    </w:p>
    <w:p w:rsidR="00E47E1A" w:rsidRPr="00A0029C" w:rsidRDefault="00E47E1A" w:rsidP="008202EF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8202EF">
      <w:pPr>
        <w:jc w:val="both"/>
        <w:rPr>
          <w:sz w:val="28"/>
          <w:szCs w:val="28"/>
        </w:rPr>
      </w:pPr>
    </w:p>
    <w:p w:rsidR="00103689" w:rsidRDefault="00103689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Выплатить премию по итогам работы за 3 квартал 2022 года за успешное и добросовестное исполнение должностных обязанностей в размере 43609,53 рублей:</w:t>
      </w:r>
    </w:p>
    <w:p w:rsidR="00103689" w:rsidRDefault="00103689" w:rsidP="008202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Златогорскому</w:t>
      </w:r>
      <w:proofErr w:type="spellEnd"/>
      <w:r>
        <w:rPr>
          <w:sz w:val="28"/>
          <w:szCs w:val="28"/>
        </w:rPr>
        <w:t xml:space="preserve"> Сергею Александровичу – Главе администрации города Кузнецка.</w:t>
      </w:r>
    </w:p>
    <w:p w:rsidR="007C2A7F" w:rsidRDefault="00103689" w:rsidP="0082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53E">
        <w:rPr>
          <w:sz w:val="28"/>
          <w:szCs w:val="28"/>
        </w:rPr>
        <w:t>Рекомендовать руководителям органов местного самоуправления города Кузнецка премировать своих работников по итогам работы за 3 квартал 20</w:t>
      </w:r>
      <w:r>
        <w:rPr>
          <w:sz w:val="28"/>
          <w:szCs w:val="28"/>
        </w:rPr>
        <w:t>22</w:t>
      </w:r>
      <w:r w:rsidRPr="009B753E">
        <w:rPr>
          <w:sz w:val="28"/>
          <w:szCs w:val="28"/>
        </w:rPr>
        <w:t xml:space="preserve"> года в размере денежного содержания в пределах установленного фонда оплаты труда.</w:t>
      </w:r>
    </w:p>
    <w:p w:rsidR="00E47E1A" w:rsidRDefault="00E47E1A" w:rsidP="008202EF">
      <w:pPr>
        <w:ind w:firstLine="851"/>
        <w:jc w:val="both"/>
        <w:rPr>
          <w:sz w:val="28"/>
          <w:szCs w:val="28"/>
        </w:rPr>
      </w:pPr>
    </w:p>
    <w:p w:rsidR="00E47E1A" w:rsidRDefault="00E47E1A" w:rsidP="008202EF">
      <w:pPr>
        <w:jc w:val="both"/>
        <w:rPr>
          <w:sz w:val="28"/>
          <w:szCs w:val="28"/>
        </w:rPr>
      </w:pPr>
    </w:p>
    <w:p w:rsidR="00FB4F61" w:rsidRDefault="00FB4F61" w:rsidP="008202EF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</w:t>
      </w:r>
      <w:r w:rsidR="00103689"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103689" w:rsidRPr="00103689" w:rsidRDefault="002D10B8" w:rsidP="008202E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24.11.2022 </w:t>
      </w:r>
      <w:r w:rsidR="00667C9D">
        <w:rPr>
          <w:sz w:val="28"/>
          <w:szCs w:val="28"/>
        </w:rPr>
        <w:t>№7</w:t>
      </w:r>
      <w:r w:rsidR="00103689">
        <w:rPr>
          <w:sz w:val="28"/>
          <w:szCs w:val="28"/>
        </w:rPr>
        <w:t>6</w:t>
      </w:r>
      <w:r w:rsidR="00667C9D">
        <w:rPr>
          <w:sz w:val="28"/>
          <w:szCs w:val="28"/>
        </w:rPr>
        <w:t>-41/7</w:t>
      </w:r>
    </w:p>
    <w:sectPr w:rsidR="00103689" w:rsidRPr="00103689" w:rsidSect="00103689">
      <w:pgSz w:w="11906" w:h="16838"/>
      <w:pgMar w:top="426" w:right="70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689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2EF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3</cp:revision>
  <cp:lastPrinted>2022-11-21T11:50:00Z</cp:lastPrinted>
  <dcterms:created xsi:type="dcterms:W3CDTF">2022-11-25T08:59:00Z</dcterms:created>
  <dcterms:modified xsi:type="dcterms:W3CDTF">2022-11-25T09:00:00Z</dcterms:modified>
</cp:coreProperties>
</file>