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72" w:rsidRDefault="00DF6B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B72">
        <w:tc>
          <w:tcPr>
            <w:tcW w:w="4677" w:type="dxa"/>
            <w:tcBorders>
              <w:top w:val="nil"/>
              <w:left w:val="nil"/>
              <w:bottom w:val="nil"/>
              <w:right w:val="nil"/>
            </w:tcBorders>
          </w:tcPr>
          <w:p w:rsidR="00DF6B72" w:rsidRDefault="00DF6B72">
            <w:pPr>
              <w:pStyle w:val="ConsPlusNormal"/>
            </w:pPr>
            <w:r>
              <w:t>24 марта 2023 года</w:t>
            </w:r>
          </w:p>
        </w:tc>
        <w:tc>
          <w:tcPr>
            <w:tcW w:w="4677" w:type="dxa"/>
            <w:tcBorders>
              <w:top w:val="nil"/>
              <w:left w:val="nil"/>
              <w:bottom w:val="nil"/>
              <w:right w:val="nil"/>
            </w:tcBorders>
          </w:tcPr>
          <w:p w:rsidR="00DF6B72" w:rsidRDefault="00DF6B72">
            <w:pPr>
              <w:pStyle w:val="ConsPlusNormal"/>
              <w:jc w:val="right"/>
            </w:pPr>
            <w:r>
              <w:t>N 3988-ЗПО</w:t>
            </w:r>
          </w:p>
        </w:tc>
      </w:tr>
    </w:tbl>
    <w:p w:rsidR="00DF6B72" w:rsidRDefault="00DF6B72">
      <w:pPr>
        <w:pStyle w:val="ConsPlusNormal"/>
        <w:pBdr>
          <w:bottom w:val="single" w:sz="6" w:space="0" w:color="auto"/>
        </w:pBdr>
        <w:spacing w:before="100" w:after="100"/>
        <w:jc w:val="both"/>
        <w:rPr>
          <w:sz w:val="2"/>
          <w:szCs w:val="2"/>
        </w:rPr>
      </w:pPr>
    </w:p>
    <w:p w:rsidR="00DF6B72" w:rsidRDefault="00DF6B72">
      <w:pPr>
        <w:pStyle w:val="ConsPlusNormal"/>
        <w:jc w:val="both"/>
      </w:pPr>
    </w:p>
    <w:p w:rsidR="00DF6B72" w:rsidRDefault="00DF6B72">
      <w:pPr>
        <w:pStyle w:val="ConsPlusTitle"/>
        <w:jc w:val="center"/>
      </w:pPr>
      <w:r>
        <w:t>ЗАКОН</w:t>
      </w:r>
    </w:p>
    <w:p w:rsidR="00DF6B72" w:rsidRDefault="00DF6B72">
      <w:pPr>
        <w:pStyle w:val="ConsPlusTitle"/>
        <w:jc w:val="center"/>
      </w:pPr>
      <w:r>
        <w:t>ПЕНЗЕНСКОЙ ОБЛАСТИ</w:t>
      </w:r>
    </w:p>
    <w:p w:rsidR="00DF6B72" w:rsidRDefault="00DF6B72">
      <w:pPr>
        <w:pStyle w:val="ConsPlusTitle"/>
        <w:jc w:val="both"/>
      </w:pPr>
    </w:p>
    <w:p w:rsidR="00DF6B72" w:rsidRDefault="00DF6B72">
      <w:pPr>
        <w:pStyle w:val="ConsPlusTitle"/>
        <w:jc w:val="center"/>
      </w:pPr>
      <w:r>
        <w:t>О ВНЕСЕНИИ ИЗМЕНЕНИЙ В ЗАКОН ПЕНЗЕНСКОЙ ОБЛАСТИ</w:t>
      </w:r>
    </w:p>
    <w:p w:rsidR="00DF6B72" w:rsidRDefault="00DF6B72">
      <w:pPr>
        <w:pStyle w:val="ConsPlusTitle"/>
        <w:jc w:val="center"/>
      </w:pPr>
      <w:r>
        <w:t>"О ПРОТИВОДЕЙСТВИИ КОРРУПЦИИ В ПЕНЗЕНСКОЙ ОБЛАСТИ"</w:t>
      </w:r>
    </w:p>
    <w:p w:rsidR="00DF6B72" w:rsidRDefault="00DF6B72">
      <w:pPr>
        <w:pStyle w:val="ConsPlusNormal"/>
        <w:jc w:val="both"/>
      </w:pPr>
    </w:p>
    <w:p w:rsidR="00DF6B72" w:rsidRDefault="00DF6B72">
      <w:pPr>
        <w:pStyle w:val="ConsPlusNormal"/>
        <w:jc w:val="right"/>
      </w:pPr>
      <w:hyperlink r:id="rId5">
        <w:proofErr w:type="gramStart"/>
        <w:r>
          <w:rPr>
            <w:color w:val="0000FF"/>
          </w:rPr>
          <w:t>Принят</w:t>
        </w:r>
        <w:proofErr w:type="gramEnd"/>
      </w:hyperlink>
    </w:p>
    <w:p w:rsidR="00DF6B72" w:rsidRDefault="00DF6B72">
      <w:pPr>
        <w:pStyle w:val="ConsPlusNormal"/>
        <w:jc w:val="right"/>
      </w:pPr>
      <w:r>
        <w:t>Законодательным Собранием</w:t>
      </w:r>
    </w:p>
    <w:p w:rsidR="00DF6B72" w:rsidRDefault="00DF6B72">
      <w:pPr>
        <w:pStyle w:val="ConsPlusNormal"/>
        <w:jc w:val="right"/>
      </w:pPr>
      <w:r>
        <w:t>Пензенской области</w:t>
      </w:r>
    </w:p>
    <w:p w:rsidR="00DF6B72" w:rsidRDefault="00DF6B72">
      <w:pPr>
        <w:pStyle w:val="ConsPlusNormal"/>
        <w:jc w:val="right"/>
      </w:pPr>
      <w:r>
        <w:t>24 марта 2023 года</w:t>
      </w:r>
    </w:p>
    <w:p w:rsidR="00DF6B72" w:rsidRDefault="00DF6B72">
      <w:pPr>
        <w:pStyle w:val="ConsPlusNormal"/>
        <w:jc w:val="both"/>
      </w:pPr>
    </w:p>
    <w:p w:rsidR="00DF6B72" w:rsidRDefault="00DF6B72">
      <w:pPr>
        <w:pStyle w:val="ConsPlusTitle"/>
        <w:ind w:firstLine="540"/>
        <w:jc w:val="both"/>
        <w:outlineLvl w:val="0"/>
      </w:pPr>
      <w:r>
        <w:t>Статья 1</w:t>
      </w:r>
    </w:p>
    <w:p w:rsidR="00DF6B72" w:rsidRDefault="00DF6B72">
      <w:pPr>
        <w:pStyle w:val="ConsPlusNormal"/>
        <w:jc w:val="both"/>
      </w:pPr>
    </w:p>
    <w:p w:rsidR="00DF6B72" w:rsidRDefault="00DF6B72">
      <w:pPr>
        <w:pStyle w:val="ConsPlusNormal"/>
        <w:ind w:firstLine="540"/>
        <w:jc w:val="both"/>
      </w:pPr>
      <w:proofErr w:type="gramStart"/>
      <w:r>
        <w:t xml:space="preserve">Внести в </w:t>
      </w:r>
      <w:hyperlink r:id="rId6">
        <w:r>
          <w:rPr>
            <w:color w:val="0000FF"/>
          </w:rPr>
          <w:t>Закон</w:t>
        </w:r>
      </w:hyperlink>
      <w:r>
        <w:t xml:space="preserve"> Пензенской области от 14 ноября 2006 года N 1141-ЗПО "О противодействии коррупции в Пензенской области" (Ведомости Законодательного Собрания Пензенской области, 2006, N 36 часть 1; 2008, N 11; 2009, N 13, N 19; 2010, N 24, N 26 часть 2; Пензенские губернские ведомости, 2013, N 56, N 91, N 132;</w:t>
      </w:r>
      <w:proofErr w:type="gramEnd"/>
      <w:r>
        <w:t xml:space="preserve"> </w:t>
      </w:r>
      <w:proofErr w:type="gramStart"/>
      <w:r>
        <w:t>2015, N 63, N 74; 2016, N 75; 2017, N 32, N 47; 2018, N 88; 2019, N 72; 2020, N 23; 2021, N 12; 2022, N 42, N 73, N 81; 2023, N 14) следующие изменения:</w:t>
      </w:r>
      <w:proofErr w:type="gramEnd"/>
    </w:p>
    <w:p w:rsidR="00DF6B72" w:rsidRDefault="00DF6B72">
      <w:pPr>
        <w:pStyle w:val="ConsPlusNormal"/>
        <w:spacing w:before="220"/>
        <w:ind w:firstLine="540"/>
        <w:jc w:val="both"/>
      </w:pPr>
      <w:r>
        <w:t xml:space="preserve">1) </w:t>
      </w:r>
      <w:hyperlink r:id="rId7">
        <w:r>
          <w:rPr>
            <w:color w:val="0000FF"/>
          </w:rPr>
          <w:t>часть 1 статьи 13-4</w:t>
        </w:r>
      </w:hyperlink>
      <w:r>
        <w:t xml:space="preserve"> изложить в следующей редакции:</w:t>
      </w:r>
    </w:p>
    <w:p w:rsidR="00DF6B72" w:rsidRDefault="00DF6B72">
      <w:pPr>
        <w:pStyle w:val="ConsPlusNormal"/>
        <w:spacing w:before="220"/>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Губернатору Пензенской области в порядке, установленном приложением 3 к настоящему Закону.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w:t>
      </w:r>
      <w:r>
        <w:lastRenderedPageBreak/>
        <w:t>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приложением 5 к</w:t>
      </w:r>
      <w:proofErr w:type="gramEnd"/>
      <w:r>
        <w:t xml:space="preserve"> настоящему Закону</w:t>
      </w:r>
      <w:proofErr w:type="gramStart"/>
      <w:r>
        <w:t>.";</w:t>
      </w:r>
      <w:proofErr w:type="gramEnd"/>
    </w:p>
    <w:p w:rsidR="00DF6B72" w:rsidRDefault="00DF6B72">
      <w:pPr>
        <w:pStyle w:val="ConsPlusNormal"/>
        <w:spacing w:before="220"/>
        <w:ind w:firstLine="540"/>
        <w:jc w:val="both"/>
      </w:pPr>
      <w:r>
        <w:t xml:space="preserve">2) в </w:t>
      </w:r>
      <w:hyperlink r:id="rId10">
        <w:r>
          <w:rPr>
            <w:color w:val="0000FF"/>
          </w:rPr>
          <w:t>приложении 1</w:t>
        </w:r>
      </w:hyperlink>
      <w:r>
        <w:t>:</w:t>
      </w:r>
    </w:p>
    <w:p w:rsidR="00DF6B72" w:rsidRDefault="00DF6B72">
      <w:pPr>
        <w:pStyle w:val="ConsPlusNormal"/>
        <w:spacing w:before="220"/>
        <w:ind w:firstLine="540"/>
        <w:jc w:val="both"/>
      </w:pPr>
      <w:r>
        <w:t xml:space="preserve">а) </w:t>
      </w:r>
      <w:hyperlink r:id="rId11">
        <w:r>
          <w:rPr>
            <w:color w:val="0000FF"/>
          </w:rPr>
          <w:t>пункты 4-1</w:t>
        </w:r>
      </w:hyperlink>
      <w:r>
        <w:t xml:space="preserve"> - </w:t>
      </w:r>
      <w:hyperlink r:id="rId12">
        <w:r>
          <w:rPr>
            <w:color w:val="0000FF"/>
          </w:rPr>
          <w:t>4-3</w:t>
        </w:r>
      </w:hyperlink>
      <w:r>
        <w:t xml:space="preserve"> изложить в следующей редакции:</w:t>
      </w:r>
    </w:p>
    <w:p w:rsidR="00DF6B72" w:rsidRDefault="00DF6B72">
      <w:pPr>
        <w:pStyle w:val="ConsPlusNormal"/>
        <w:spacing w:before="220"/>
        <w:ind w:firstLine="540"/>
        <w:jc w:val="both"/>
      </w:pPr>
      <w:r>
        <w:t>"4-1.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w:t>
      </w:r>
    </w:p>
    <w:p w:rsidR="00DF6B72" w:rsidRDefault="00DF6B72">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p w:rsidR="00DF6B72" w:rsidRDefault="00DF6B72">
      <w:pPr>
        <w:pStyle w:val="ConsPlusNormal"/>
        <w:spacing w:before="220"/>
        <w:ind w:firstLine="540"/>
        <w:jc w:val="both"/>
      </w:pPr>
      <w:proofErr w:type="gramStart"/>
      <w:r>
        <w:t xml:space="preserve">б) в случаях, предусмотренных </w:t>
      </w:r>
      <w:hyperlink r:id="rId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t xml:space="preserve"> в соответствии с законодательством Российской Федерации - ежегодно не позднее 1 апреля года, следующего </w:t>
      </w:r>
      <w:proofErr w:type="gramStart"/>
      <w:r>
        <w:t>за</w:t>
      </w:r>
      <w:proofErr w:type="gramEnd"/>
      <w:r>
        <w:t xml:space="preserve"> отчетным.</w:t>
      </w:r>
    </w:p>
    <w:p w:rsidR="00DF6B72" w:rsidRDefault="00DF6B72">
      <w:pPr>
        <w:pStyle w:val="ConsPlusNormal"/>
        <w:spacing w:before="220"/>
        <w:ind w:firstLine="540"/>
        <w:jc w:val="both"/>
      </w:pPr>
      <w:r>
        <w:t>4-2.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может представить уточненные сведения:</w:t>
      </w:r>
    </w:p>
    <w:p w:rsidR="00DF6B72" w:rsidRDefault="00DF6B72">
      <w:pPr>
        <w:pStyle w:val="ConsPlusNormal"/>
        <w:spacing w:before="220"/>
        <w:ind w:firstLine="540"/>
        <w:jc w:val="both"/>
      </w:pPr>
      <w:proofErr w:type="gramStart"/>
      <w:r>
        <w:t>а) в случаях, указанных в подпункте "а" пункта 4-1 настоящего Положения, - в течение одного месяца после окончания четырех месяцев со дня избрания депутатом представительного органа муниципального образования, передачи ему вакантного депутатского мандата;</w:t>
      </w:r>
      <w:proofErr w:type="gramEnd"/>
    </w:p>
    <w:p w:rsidR="00DF6B72" w:rsidRDefault="00DF6B72">
      <w:pPr>
        <w:pStyle w:val="ConsPlusNormal"/>
        <w:spacing w:before="220"/>
        <w:ind w:firstLine="540"/>
        <w:jc w:val="both"/>
      </w:pPr>
      <w:r>
        <w:t>б) в случае, указанном в подпункте "б" пункта 4-1 настоящего Положения, - в течение одного месяца после истечения срока, установленного для подачи сведений.</w:t>
      </w:r>
    </w:p>
    <w:p w:rsidR="00DF6B72" w:rsidRDefault="00DF6B72">
      <w:pPr>
        <w:pStyle w:val="ConsPlusNormal"/>
        <w:spacing w:before="220"/>
        <w:ind w:firstLine="540"/>
        <w:jc w:val="both"/>
      </w:pPr>
      <w:r>
        <w:t>4-3. В случаях, предусмотренных подпунктом "а" пункта 4-1 настоящего Положения,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w:t>
      </w:r>
    </w:p>
    <w:p w:rsidR="00DF6B72" w:rsidRDefault="00DF6B7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rsidR="00DF6B72" w:rsidRDefault="00DF6B7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избрания депутатом представительного органа муниципального образования, передачи ему вакантного депутатского мандата</w:t>
      </w:r>
      <w:proofErr w:type="gramStart"/>
      <w:r>
        <w:t>.";</w:t>
      </w:r>
      <w:proofErr w:type="gramEnd"/>
    </w:p>
    <w:p w:rsidR="00DF6B72" w:rsidRDefault="00DF6B72">
      <w:pPr>
        <w:pStyle w:val="ConsPlusNormal"/>
        <w:spacing w:before="220"/>
        <w:ind w:firstLine="540"/>
        <w:jc w:val="both"/>
      </w:pPr>
      <w:r>
        <w:t xml:space="preserve">б) </w:t>
      </w:r>
      <w:hyperlink r:id="rId14">
        <w:r>
          <w:rPr>
            <w:color w:val="0000FF"/>
          </w:rPr>
          <w:t>дополнить</w:t>
        </w:r>
      </w:hyperlink>
      <w:r>
        <w:t xml:space="preserve"> пунктом 9 следующего содержания:</w:t>
      </w:r>
    </w:p>
    <w:p w:rsidR="00DF6B72" w:rsidRDefault="00DF6B72">
      <w:pPr>
        <w:pStyle w:val="ConsPlusNormal"/>
        <w:spacing w:before="220"/>
        <w:ind w:firstLine="540"/>
        <w:jc w:val="both"/>
      </w:pPr>
      <w:r>
        <w:t>"9. Подлинники справок, представленных в соответствии с настоящим Положением, по истечении пяти лет после окончания отчетного периода направляются уполномоченным структурным подразделением Правительства Пензенской области в органы местного самоуправления муниципальных образований Пензенской области для организации хранения в порядке, предусмотренном действующим законодательством</w:t>
      </w:r>
      <w:proofErr w:type="gramStart"/>
      <w:r>
        <w:t>.";</w:t>
      </w:r>
    </w:p>
    <w:p w:rsidR="00DF6B72" w:rsidRDefault="00DF6B72">
      <w:pPr>
        <w:pStyle w:val="ConsPlusNormal"/>
        <w:spacing w:before="220"/>
        <w:ind w:firstLine="540"/>
        <w:jc w:val="both"/>
      </w:pPr>
      <w:proofErr w:type="gramEnd"/>
      <w:r>
        <w:t xml:space="preserve">3) в </w:t>
      </w:r>
      <w:hyperlink r:id="rId15">
        <w:r>
          <w:rPr>
            <w:color w:val="0000FF"/>
          </w:rPr>
          <w:t>приложении 3</w:t>
        </w:r>
      </w:hyperlink>
      <w:r>
        <w:t>:</w:t>
      </w:r>
    </w:p>
    <w:p w:rsidR="00DF6B72" w:rsidRDefault="00DF6B72">
      <w:pPr>
        <w:pStyle w:val="ConsPlusNormal"/>
        <w:spacing w:before="220"/>
        <w:ind w:firstLine="540"/>
        <w:jc w:val="both"/>
      </w:pPr>
      <w:r>
        <w:t xml:space="preserve">а) </w:t>
      </w:r>
      <w:hyperlink r:id="rId16">
        <w:r>
          <w:rPr>
            <w:color w:val="0000FF"/>
          </w:rPr>
          <w:t>наименование</w:t>
        </w:r>
      </w:hyperlink>
      <w:r>
        <w:t xml:space="preserve"> изложить в следующей редакции:</w:t>
      </w:r>
    </w:p>
    <w:p w:rsidR="00DF6B72" w:rsidRDefault="00DF6B72">
      <w:pPr>
        <w:pStyle w:val="ConsPlusNormal"/>
        <w:spacing w:before="220"/>
        <w:jc w:val="center"/>
      </w:pPr>
      <w:r>
        <w:t>"ПОРЯДОК</w:t>
      </w:r>
    </w:p>
    <w:p w:rsidR="00DF6B72" w:rsidRDefault="00DF6B72">
      <w:pPr>
        <w:pStyle w:val="ConsPlusNormal"/>
        <w:jc w:val="center"/>
      </w:pPr>
      <w:r>
        <w:t>СООБЩЕНИЯ ЛИЦОМ, ЗАМЕЩАЮЩИМ МУНИЦИПАЛЬНУЮ ДОЛЖНОСТЬ ДЕПУТАТА</w:t>
      </w:r>
    </w:p>
    <w:p w:rsidR="00DF6B72" w:rsidRDefault="00DF6B72">
      <w:pPr>
        <w:pStyle w:val="ConsPlusNormal"/>
        <w:jc w:val="center"/>
      </w:pPr>
      <w:r>
        <w:t>ПРЕДСТАВИТЕЛЬНОГО ОРГАНА МУНИЦИПАЛЬНОГО ОБРАЗОВАНИЯ</w:t>
      </w:r>
    </w:p>
    <w:p w:rsidR="00DF6B72" w:rsidRDefault="00DF6B72">
      <w:pPr>
        <w:pStyle w:val="ConsPlusNormal"/>
        <w:jc w:val="center"/>
      </w:pPr>
      <w:r>
        <w:t xml:space="preserve">И </w:t>
      </w:r>
      <w:proofErr w:type="gramStart"/>
      <w:r>
        <w:t>ОСУЩЕСТВЛЯЮЩИМ</w:t>
      </w:r>
      <w:proofErr w:type="gramEnd"/>
      <w:r>
        <w:t xml:space="preserve"> СВОИ ПОЛНОМОЧИЯ НА НЕПОСТОЯННОЙ ОСНОВЕ,</w:t>
      </w:r>
    </w:p>
    <w:p w:rsidR="00DF6B72" w:rsidRDefault="00DF6B72">
      <w:pPr>
        <w:pStyle w:val="ConsPlusNormal"/>
        <w:jc w:val="center"/>
      </w:pPr>
      <w:r>
        <w:t>ГУБЕРНАТОРУ ПЕНЗЕНСКОЙ ОБЛАСТИ О НЕСОВЕРШЕНИИ СДЕЛОК,</w:t>
      </w:r>
    </w:p>
    <w:p w:rsidR="00DF6B72" w:rsidRDefault="00DF6B72">
      <w:pPr>
        <w:pStyle w:val="ConsPlusNormal"/>
        <w:jc w:val="center"/>
      </w:pPr>
      <w:proofErr w:type="gramStart"/>
      <w:r>
        <w:t>ПРЕДУСМОТРЕННЫХ</w:t>
      </w:r>
      <w:proofErr w:type="gramEnd"/>
      <w:r>
        <w:t xml:space="preserve"> ЧАСТЬЮ 1 СТАТЬИ 3 ФЕДЕРАЛЬНОГО ЗАКОНА ОТ 3</w:t>
      </w:r>
    </w:p>
    <w:p w:rsidR="00DF6B72" w:rsidRDefault="00DF6B72">
      <w:pPr>
        <w:pStyle w:val="ConsPlusNormal"/>
        <w:jc w:val="center"/>
      </w:pPr>
      <w:r>
        <w:t xml:space="preserve">ДЕКАБРЯ 2012 ГОДА N 230-ФЗ "О </w:t>
      </w:r>
      <w:proofErr w:type="gramStart"/>
      <w:r>
        <w:t>КОНТРОЛЕ ЗА</w:t>
      </w:r>
      <w:proofErr w:type="gramEnd"/>
      <w:r>
        <w:t xml:space="preserve"> СООТВЕТСТВИЕМ</w:t>
      </w:r>
    </w:p>
    <w:p w:rsidR="00DF6B72" w:rsidRDefault="00DF6B72">
      <w:pPr>
        <w:pStyle w:val="ConsPlusNormal"/>
        <w:jc w:val="center"/>
      </w:pPr>
      <w:r>
        <w:t>РАСХОДОВ ЛИЦ, ЗАМЕЩАЮЩИХ ГОСУДАРСТВЕННЫЕ ДОЛЖНОСТИ, И ИНЫХ</w:t>
      </w:r>
    </w:p>
    <w:p w:rsidR="00DF6B72" w:rsidRDefault="00DF6B72">
      <w:pPr>
        <w:pStyle w:val="ConsPlusNormal"/>
        <w:jc w:val="center"/>
      </w:pPr>
      <w:r>
        <w:t>ЛИЦ ИХ ДОХОДАМ", ОБЩАЯ СУММА КОТОРЫХ ПРЕВЫШАЕТ ОБЩИЙ ДОХОД</w:t>
      </w:r>
    </w:p>
    <w:p w:rsidR="00DF6B72" w:rsidRDefault="00DF6B72">
      <w:pPr>
        <w:pStyle w:val="ConsPlusNormal"/>
        <w:jc w:val="center"/>
      </w:pPr>
      <w:r>
        <w:t>ДАННОГО ЛИЦА И ЕГО СУПРУГИ (СУПРУГА) ЗА ТРИ ПОСЛЕДНИХ ГОДА,</w:t>
      </w:r>
    </w:p>
    <w:p w:rsidR="00DF6B72" w:rsidRDefault="00DF6B72">
      <w:pPr>
        <w:pStyle w:val="ConsPlusNormal"/>
        <w:jc w:val="center"/>
      </w:pPr>
      <w:proofErr w:type="gramStart"/>
      <w:r>
        <w:t>ПРЕДШЕСТВУЮЩИХ</w:t>
      </w:r>
      <w:proofErr w:type="gramEnd"/>
      <w:r>
        <w:t xml:space="preserve"> ОТЧЕТНОМУ ПЕРИОДУ";</w:t>
      </w:r>
    </w:p>
    <w:p w:rsidR="00DF6B72" w:rsidRDefault="00DF6B72">
      <w:pPr>
        <w:pStyle w:val="ConsPlusNormal"/>
        <w:ind w:firstLine="540"/>
        <w:jc w:val="both"/>
      </w:pPr>
      <w:r>
        <w:t xml:space="preserve">б) </w:t>
      </w:r>
      <w:hyperlink r:id="rId17">
        <w:r>
          <w:rPr>
            <w:color w:val="0000FF"/>
          </w:rPr>
          <w:t>пункт 1</w:t>
        </w:r>
      </w:hyperlink>
      <w:r>
        <w:t xml:space="preserve"> изложить в следующей редакции:</w:t>
      </w:r>
    </w:p>
    <w:p w:rsidR="00DF6B72" w:rsidRDefault="00DF6B72">
      <w:pPr>
        <w:pStyle w:val="ConsPlusNormal"/>
        <w:spacing w:before="220"/>
        <w:ind w:firstLine="540"/>
        <w:jc w:val="both"/>
      </w:pPr>
      <w:r>
        <w:t xml:space="preserve">"1. </w:t>
      </w:r>
      <w:proofErr w:type="gramStart"/>
      <w:r>
        <w:t xml:space="preserve">Настоящий Порядок устанавливает процедуру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(далее - лицо, замещающее муниципальную должность), Губернатору Пензенской области о </w:t>
      </w:r>
      <w:proofErr w:type="spellStart"/>
      <w:r>
        <w:t>несовершении</w:t>
      </w:r>
      <w:proofErr w:type="spellEnd"/>
      <w:r>
        <w:t xml:space="preserve"> в течение отчетного периода сделок, предусмотренных </w:t>
      </w:r>
      <w:hyperlink r:id="rId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w:t>
      </w:r>
      <w:proofErr w:type="gramEnd"/>
      <w:r>
        <w:t xml:space="preserve">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форму сообщения и порядок регистрации сообщений</w:t>
      </w:r>
      <w:proofErr w:type="gramStart"/>
      <w:r>
        <w:t>.";</w:t>
      </w:r>
      <w:proofErr w:type="gramEnd"/>
    </w:p>
    <w:p w:rsidR="00DF6B72" w:rsidRDefault="00DF6B72">
      <w:pPr>
        <w:pStyle w:val="ConsPlusNormal"/>
        <w:spacing w:before="220"/>
        <w:ind w:firstLine="540"/>
        <w:jc w:val="both"/>
      </w:pPr>
      <w:r>
        <w:t xml:space="preserve">в) </w:t>
      </w:r>
      <w:hyperlink r:id="rId19">
        <w:r>
          <w:rPr>
            <w:color w:val="0000FF"/>
          </w:rPr>
          <w:t>пункт 2</w:t>
        </w:r>
      </w:hyperlink>
      <w:r>
        <w:t xml:space="preserve"> после слов "и иных лиц их доходам"</w:t>
      </w:r>
      <w:proofErr w:type="gramStart"/>
      <w:r>
        <w:t>,"</w:t>
      </w:r>
      <w:proofErr w:type="gramEnd"/>
      <w:r>
        <w:t xml:space="preserve"> дополнить словами "общая сумма которых превышает общий доход данного лица и его супруги (супруга) за три последних года, предшествующих отчетному периоду,";</w:t>
      </w:r>
    </w:p>
    <w:p w:rsidR="00DF6B72" w:rsidRDefault="00DF6B72">
      <w:pPr>
        <w:pStyle w:val="ConsPlusNormal"/>
        <w:spacing w:before="220"/>
        <w:ind w:firstLine="540"/>
        <w:jc w:val="both"/>
      </w:pPr>
      <w:r>
        <w:t xml:space="preserve">г) </w:t>
      </w:r>
      <w:hyperlink r:id="rId20">
        <w:r>
          <w:rPr>
            <w:color w:val="0000FF"/>
          </w:rPr>
          <w:t>пункт 3</w:t>
        </w:r>
      </w:hyperlink>
      <w:r>
        <w:t xml:space="preserve"> после слов "и иных лиц их доходам"</w:t>
      </w:r>
      <w:proofErr w:type="gramStart"/>
      <w:r>
        <w:t>,"</w:t>
      </w:r>
      <w:proofErr w:type="gramEnd"/>
      <w:r>
        <w:t xml:space="preserve"> дополнить словами "общая сумма которых превышает общий доход данного лица и его супруги (супруга) за три последних года, предшествующих отчетному периоду,";</w:t>
      </w:r>
    </w:p>
    <w:p w:rsidR="00DF6B72" w:rsidRDefault="00DF6B72">
      <w:pPr>
        <w:pStyle w:val="ConsPlusNormal"/>
        <w:spacing w:before="220"/>
        <w:ind w:firstLine="540"/>
        <w:jc w:val="both"/>
      </w:pPr>
      <w:proofErr w:type="gramStart"/>
      <w:r>
        <w:t xml:space="preserve">д) </w:t>
      </w:r>
      <w:hyperlink r:id="rId21">
        <w:r>
          <w:rPr>
            <w:color w:val="0000FF"/>
          </w:rPr>
          <w:t>приложение</w:t>
        </w:r>
      </w:hyperlink>
      <w:r>
        <w:t xml:space="preserve"> к Порядку сообщения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Губернатору Пензенской области о </w:t>
      </w:r>
      <w:proofErr w:type="spellStart"/>
      <w:r>
        <w:t>несовершении</w:t>
      </w:r>
      <w:proofErr w:type="spellEnd"/>
      <w:r>
        <w:t xml:space="preserve">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изложить в следующей редакции:</w:t>
      </w:r>
      <w:proofErr w:type="gramEnd"/>
    </w:p>
    <w:p w:rsidR="00DF6B72" w:rsidRDefault="00DF6B72">
      <w:pPr>
        <w:pStyle w:val="ConsPlusNormal"/>
        <w:spacing w:before="220"/>
        <w:jc w:val="right"/>
      </w:pPr>
      <w:r>
        <w:t>"Приложение</w:t>
      </w:r>
    </w:p>
    <w:p w:rsidR="00DF6B72" w:rsidRDefault="00DF6B72">
      <w:pPr>
        <w:pStyle w:val="ConsPlusNormal"/>
        <w:jc w:val="right"/>
      </w:pPr>
      <w:r>
        <w:t>к Порядку</w:t>
      </w:r>
    </w:p>
    <w:p w:rsidR="00DF6B72" w:rsidRDefault="00DF6B72">
      <w:pPr>
        <w:pStyle w:val="ConsPlusNormal"/>
        <w:jc w:val="right"/>
      </w:pPr>
      <w:r>
        <w:t>сообщения лицом, замещающим</w:t>
      </w:r>
    </w:p>
    <w:p w:rsidR="00DF6B72" w:rsidRDefault="00DF6B72">
      <w:pPr>
        <w:pStyle w:val="ConsPlusNormal"/>
        <w:jc w:val="right"/>
      </w:pPr>
      <w:r>
        <w:t>муниципальную должность депутата</w:t>
      </w:r>
    </w:p>
    <w:p w:rsidR="00DF6B72" w:rsidRDefault="00DF6B72">
      <w:pPr>
        <w:pStyle w:val="ConsPlusNormal"/>
        <w:jc w:val="right"/>
      </w:pPr>
      <w:r>
        <w:t>представительного органа</w:t>
      </w:r>
    </w:p>
    <w:p w:rsidR="00DF6B72" w:rsidRDefault="00DF6B72">
      <w:pPr>
        <w:pStyle w:val="ConsPlusNormal"/>
        <w:jc w:val="right"/>
      </w:pPr>
      <w:r>
        <w:t>муниципального образования и</w:t>
      </w:r>
    </w:p>
    <w:p w:rsidR="00DF6B72" w:rsidRDefault="00DF6B72">
      <w:pPr>
        <w:pStyle w:val="ConsPlusNormal"/>
        <w:jc w:val="right"/>
      </w:pPr>
      <w:proofErr w:type="gramStart"/>
      <w:r>
        <w:t>осуществляющим</w:t>
      </w:r>
      <w:proofErr w:type="gramEnd"/>
      <w:r>
        <w:t xml:space="preserve"> свои полномочия</w:t>
      </w:r>
    </w:p>
    <w:p w:rsidR="00DF6B72" w:rsidRDefault="00DF6B72">
      <w:pPr>
        <w:pStyle w:val="ConsPlusNormal"/>
        <w:jc w:val="right"/>
      </w:pPr>
      <w:r>
        <w:t>на непостоянной основе,</w:t>
      </w:r>
    </w:p>
    <w:p w:rsidR="00DF6B72" w:rsidRDefault="00DF6B72">
      <w:pPr>
        <w:pStyle w:val="ConsPlusNormal"/>
        <w:jc w:val="right"/>
      </w:pPr>
      <w:r>
        <w:t>Губернатору Пензенской области</w:t>
      </w:r>
    </w:p>
    <w:p w:rsidR="00DF6B72" w:rsidRDefault="00DF6B72">
      <w:pPr>
        <w:pStyle w:val="ConsPlusNormal"/>
        <w:jc w:val="right"/>
      </w:pPr>
      <w:r>
        <w:t xml:space="preserve">о </w:t>
      </w:r>
      <w:proofErr w:type="spellStart"/>
      <w:r>
        <w:t>несовершении</w:t>
      </w:r>
      <w:proofErr w:type="spellEnd"/>
      <w:r>
        <w:t xml:space="preserve"> сделок,</w:t>
      </w:r>
    </w:p>
    <w:p w:rsidR="00DF6B72" w:rsidRDefault="00DF6B72">
      <w:pPr>
        <w:pStyle w:val="ConsPlusNormal"/>
        <w:jc w:val="right"/>
      </w:pPr>
      <w:proofErr w:type="gramStart"/>
      <w:r>
        <w:t>предусмотренных</w:t>
      </w:r>
      <w:proofErr w:type="gramEnd"/>
      <w:r>
        <w:t xml:space="preserve"> частью 1</w:t>
      </w:r>
    </w:p>
    <w:p w:rsidR="00DF6B72" w:rsidRDefault="00DF6B72">
      <w:pPr>
        <w:pStyle w:val="ConsPlusNormal"/>
        <w:jc w:val="right"/>
      </w:pPr>
      <w:r>
        <w:t>статьи 3 Федерального закона</w:t>
      </w:r>
    </w:p>
    <w:p w:rsidR="00DF6B72" w:rsidRDefault="00DF6B72">
      <w:pPr>
        <w:pStyle w:val="ConsPlusNormal"/>
        <w:jc w:val="right"/>
      </w:pPr>
      <w:r>
        <w:t>от 3 декабря 2012 года N 230-ФЗ</w:t>
      </w:r>
    </w:p>
    <w:p w:rsidR="00DF6B72" w:rsidRDefault="00DF6B72">
      <w:pPr>
        <w:pStyle w:val="ConsPlusNormal"/>
        <w:jc w:val="right"/>
      </w:pPr>
      <w:r>
        <w:t xml:space="preserve">"О </w:t>
      </w:r>
      <w:proofErr w:type="gramStart"/>
      <w:r>
        <w:t>контроле за</w:t>
      </w:r>
      <w:proofErr w:type="gramEnd"/>
      <w:r>
        <w:t xml:space="preserve"> соответствием</w:t>
      </w:r>
    </w:p>
    <w:p w:rsidR="00DF6B72" w:rsidRDefault="00DF6B72">
      <w:pPr>
        <w:pStyle w:val="ConsPlusNormal"/>
        <w:jc w:val="right"/>
      </w:pPr>
      <w:r>
        <w:t>расходов лиц, замещающих</w:t>
      </w:r>
    </w:p>
    <w:p w:rsidR="00DF6B72" w:rsidRDefault="00DF6B72">
      <w:pPr>
        <w:pStyle w:val="ConsPlusNormal"/>
        <w:jc w:val="right"/>
      </w:pPr>
      <w:r>
        <w:t>государственные должности, и</w:t>
      </w:r>
    </w:p>
    <w:p w:rsidR="00DF6B72" w:rsidRDefault="00DF6B72">
      <w:pPr>
        <w:pStyle w:val="ConsPlusNormal"/>
        <w:jc w:val="right"/>
      </w:pPr>
      <w:r>
        <w:t xml:space="preserve">иных лиц их доходам", </w:t>
      </w:r>
      <w:proofErr w:type="gramStart"/>
      <w:r>
        <w:t>общая</w:t>
      </w:r>
      <w:proofErr w:type="gramEnd"/>
    </w:p>
    <w:p w:rsidR="00DF6B72" w:rsidRDefault="00DF6B72">
      <w:pPr>
        <w:pStyle w:val="ConsPlusNormal"/>
        <w:jc w:val="right"/>
      </w:pPr>
      <w:proofErr w:type="gramStart"/>
      <w:r>
        <w:t>сумма</w:t>
      </w:r>
      <w:proofErr w:type="gramEnd"/>
      <w:r>
        <w:t xml:space="preserve"> которых превышает общий</w:t>
      </w:r>
    </w:p>
    <w:p w:rsidR="00DF6B72" w:rsidRDefault="00DF6B72">
      <w:pPr>
        <w:pStyle w:val="ConsPlusNormal"/>
        <w:jc w:val="right"/>
      </w:pPr>
      <w:r>
        <w:t>доход данного лица и его супруги</w:t>
      </w:r>
    </w:p>
    <w:p w:rsidR="00DF6B72" w:rsidRDefault="00DF6B72">
      <w:pPr>
        <w:pStyle w:val="ConsPlusNormal"/>
        <w:jc w:val="right"/>
      </w:pPr>
      <w:r>
        <w:t>(супруга) за три последних года,</w:t>
      </w:r>
    </w:p>
    <w:p w:rsidR="00DF6B72" w:rsidRDefault="00DF6B72">
      <w:pPr>
        <w:pStyle w:val="ConsPlusNormal"/>
        <w:jc w:val="right"/>
      </w:pPr>
      <w:proofErr w:type="gramStart"/>
      <w:r>
        <w:t>предшествующих</w:t>
      </w:r>
      <w:proofErr w:type="gramEnd"/>
      <w:r>
        <w:t xml:space="preserve"> отчетному периоду</w:t>
      </w:r>
    </w:p>
    <w:p w:rsidR="00DF6B72" w:rsidRDefault="00DF6B72">
      <w:pPr>
        <w:pStyle w:val="ConsPlusNormal"/>
        <w:jc w:val="both"/>
      </w:pPr>
    </w:p>
    <w:p w:rsidR="00DF6B72" w:rsidRDefault="00DF6B72">
      <w:pPr>
        <w:pStyle w:val="ConsPlusNonformat"/>
        <w:jc w:val="both"/>
      </w:pPr>
      <w:r>
        <w:t xml:space="preserve">                                      Губернатору Пензенской области</w:t>
      </w:r>
    </w:p>
    <w:p w:rsidR="00DF6B72" w:rsidRDefault="00DF6B72">
      <w:pPr>
        <w:pStyle w:val="ConsPlusNonformat"/>
        <w:jc w:val="both"/>
      </w:pPr>
      <w:r>
        <w:t xml:space="preserve">                                      _____________________________________</w:t>
      </w:r>
    </w:p>
    <w:p w:rsidR="00DF6B72" w:rsidRDefault="00DF6B72">
      <w:pPr>
        <w:pStyle w:val="ConsPlusNonformat"/>
        <w:jc w:val="both"/>
      </w:pPr>
      <w:r>
        <w:t xml:space="preserve">                                               (инициалы, фамилия)</w:t>
      </w:r>
    </w:p>
    <w:p w:rsidR="00DF6B72" w:rsidRDefault="00DF6B72">
      <w:pPr>
        <w:pStyle w:val="ConsPlusNonformat"/>
        <w:jc w:val="both"/>
      </w:pPr>
      <w:r>
        <w:t xml:space="preserve">                                      _____________________________________</w:t>
      </w:r>
    </w:p>
    <w:p w:rsidR="00DF6B72" w:rsidRDefault="00DF6B72">
      <w:pPr>
        <w:pStyle w:val="ConsPlusNonformat"/>
        <w:jc w:val="both"/>
      </w:pPr>
      <w:r>
        <w:t xml:space="preserve">                                          </w:t>
      </w:r>
      <w:proofErr w:type="gramStart"/>
      <w:r>
        <w:t>(наименование должности лица,</w:t>
      </w:r>
      <w:proofErr w:type="gramEnd"/>
    </w:p>
    <w:p w:rsidR="00DF6B72" w:rsidRDefault="00DF6B72">
      <w:pPr>
        <w:pStyle w:val="ConsPlusNonformat"/>
        <w:jc w:val="both"/>
      </w:pPr>
      <w:r>
        <w:t xml:space="preserve">                                            </w:t>
      </w:r>
      <w:proofErr w:type="gramStart"/>
      <w:r>
        <w:t>направляющего</w:t>
      </w:r>
      <w:proofErr w:type="gramEnd"/>
      <w:r>
        <w:t xml:space="preserve"> сообщение)</w:t>
      </w:r>
    </w:p>
    <w:p w:rsidR="00DF6B72" w:rsidRDefault="00DF6B72">
      <w:pPr>
        <w:pStyle w:val="ConsPlusNonformat"/>
        <w:jc w:val="both"/>
      </w:pPr>
      <w:r>
        <w:t xml:space="preserve">                                      _____________________________________</w:t>
      </w:r>
    </w:p>
    <w:p w:rsidR="00DF6B72" w:rsidRDefault="00DF6B72">
      <w:pPr>
        <w:pStyle w:val="ConsPlusNonformat"/>
        <w:jc w:val="both"/>
      </w:pPr>
      <w:r>
        <w:t xml:space="preserve">                                      </w:t>
      </w:r>
      <w:proofErr w:type="gramStart"/>
      <w:r>
        <w:t>(фамилия, имя, отчество (при наличии)</w:t>
      </w:r>
      <w:proofErr w:type="gramEnd"/>
    </w:p>
    <w:p w:rsidR="00DF6B72" w:rsidRDefault="00DF6B72">
      <w:pPr>
        <w:pStyle w:val="ConsPlusNonformat"/>
        <w:jc w:val="both"/>
      </w:pPr>
      <w:r>
        <w:t xml:space="preserve">                                                лица, замещающего</w:t>
      </w:r>
    </w:p>
    <w:p w:rsidR="00DF6B72" w:rsidRDefault="00DF6B72">
      <w:pPr>
        <w:pStyle w:val="ConsPlusNonformat"/>
        <w:jc w:val="both"/>
      </w:pPr>
      <w:r>
        <w:t xml:space="preserve">                                           муниципальную должность)</w:t>
      </w:r>
    </w:p>
    <w:p w:rsidR="00DF6B72" w:rsidRDefault="00DF6B72">
      <w:pPr>
        <w:pStyle w:val="ConsPlusNonformat"/>
        <w:jc w:val="both"/>
      </w:pPr>
    </w:p>
    <w:p w:rsidR="00DF6B72" w:rsidRDefault="00DF6B72">
      <w:pPr>
        <w:pStyle w:val="ConsPlusNonformat"/>
        <w:jc w:val="both"/>
      </w:pPr>
      <w:r>
        <w:t xml:space="preserve">                                 Сообщение</w:t>
      </w:r>
    </w:p>
    <w:p w:rsidR="00DF6B72" w:rsidRDefault="00DF6B72">
      <w:pPr>
        <w:pStyle w:val="ConsPlusNonformat"/>
        <w:jc w:val="both"/>
      </w:pPr>
    </w:p>
    <w:p w:rsidR="00DF6B72" w:rsidRDefault="00DF6B72">
      <w:pPr>
        <w:pStyle w:val="ConsPlusNonformat"/>
        <w:jc w:val="both"/>
      </w:pPr>
      <w:r>
        <w:t xml:space="preserve">    В  соответствии  с частью 1 статьи 13-4 Закона Пензенской области от 14</w:t>
      </w:r>
    </w:p>
    <w:p w:rsidR="00DF6B72" w:rsidRDefault="00DF6B72">
      <w:pPr>
        <w:pStyle w:val="ConsPlusNonformat"/>
        <w:jc w:val="both"/>
      </w:pPr>
      <w:r>
        <w:t xml:space="preserve">ноября 2006 года N 1141-ЗПО "О противодействии коррупции </w:t>
      </w:r>
      <w:proofErr w:type="gramStart"/>
      <w:r>
        <w:t>в</w:t>
      </w:r>
      <w:proofErr w:type="gramEnd"/>
      <w:r>
        <w:t xml:space="preserve"> Пензенской</w:t>
      </w:r>
    </w:p>
    <w:p w:rsidR="00DF6B72" w:rsidRDefault="00DF6B72">
      <w:pPr>
        <w:pStyle w:val="ConsPlusNonformat"/>
        <w:jc w:val="both"/>
      </w:pPr>
      <w:r>
        <w:t>области" я,</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(фамилия, имя, отчество (при наличии), дата рождения,</w:t>
      </w:r>
      <w:proofErr w:type="gramEnd"/>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серия и номер паспорта, дата выдачи и орган, выдавший паспорт,</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СНИЛС,</w:t>
      </w:r>
    </w:p>
    <w:p w:rsidR="00DF6B72" w:rsidRDefault="00DF6B72">
      <w:pPr>
        <w:pStyle w:val="ConsPlusNonformat"/>
        <w:jc w:val="both"/>
      </w:pPr>
      <w:r>
        <w:t>__________________________________________________________________________,</w:t>
      </w:r>
    </w:p>
    <w:p w:rsidR="00DF6B72" w:rsidRDefault="00DF6B72">
      <w:pPr>
        <w:pStyle w:val="ConsPlusNonformat"/>
        <w:jc w:val="both"/>
      </w:pPr>
      <w:r>
        <w:t xml:space="preserve">   место работы (службы), занимаемая (замещаемая) должность/род занятий</w:t>
      </w:r>
    </w:p>
    <w:p w:rsidR="00DF6B72" w:rsidRDefault="00DF6B72">
      <w:pPr>
        <w:pStyle w:val="ConsPlusNonformat"/>
        <w:jc w:val="both"/>
      </w:pPr>
      <w:r>
        <w:t xml:space="preserve">               (в случае отсутствия места работы (службы)))</w:t>
      </w:r>
    </w:p>
    <w:p w:rsidR="00DF6B72" w:rsidRDefault="00DF6B72">
      <w:pPr>
        <w:pStyle w:val="ConsPlusNonformat"/>
        <w:jc w:val="both"/>
      </w:pPr>
      <w:proofErr w:type="gramStart"/>
      <w:r>
        <w:t>зарегистрированный</w:t>
      </w:r>
      <w:proofErr w:type="gramEnd"/>
      <w:r>
        <w:t xml:space="preserve"> по адресу: _____________________________________________</w:t>
      </w:r>
    </w:p>
    <w:p w:rsidR="00DF6B72" w:rsidRDefault="00DF6B72">
      <w:pPr>
        <w:pStyle w:val="ConsPlusNonformat"/>
        <w:jc w:val="both"/>
      </w:pPr>
      <w:r>
        <w:t>__________________________________________________________________________,</w:t>
      </w:r>
    </w:p>
    <w:p w:rsidR="00DF6B72" w:rsidRDefault="00DF6B72">
      <w:pPr>
        <w:pStyle w:val="ConsPlusNonformat"/>
        <w:jc w:val="both"/>
      </w:pPr>
      <w:r>
        <w:t xml:space="preserve">                            (адрес регистрации)</w:t>
      </w:r>
    </w:p>
    <w:p w:rsidR="00DF6B72" w:rsidRDefault="00DF6B72">
      <w:pPr>
        <w:pStyle w:val="ConsPlusNonformat"/>
        <w:jc w:val="both"/>
      </w:pPr>
      <w:proofErr w:type="gramStart"/>
      <w:r>
        <w:t>проживающий</w:t>
      </w:r>
      <w:proofErr w:type="gramEnd"/>
      <w:r>
        <w:t xml:space="preserve"> по адресу: ____________________________________________________</w:t>
      </w:r>
    </w:p>
    <w:p w:rsidR="00DF6B72" w:rsidRDefault="00DF6B72">
      <w:pPr>
        <w:pStyle w:val="ConsPlusNonformat"/>
        <w:jc w:val="both"/>
      </w:pPr>
      <w:r>
        <w:t>__________________________________________________________________________,</w:t>
      </w:r>
    </w:p>
    <w:p w:rsidR="00DF6B72" w:rsidRDefault="00DF6B72">
      <w:pPr>
        <w:pStyle w:val="ConsPlusNonformat"/>
        <w:jc w:val="both"/>
      </w:pPr>
      <w:r>
        <w:t xml:space="preserve">           </w:t>
      </w:r>
      <w:proofErr w:type="gramStart"/>
      <w:r>
        <w:t>(заполняется в случае несовпадения адреса регистрации</w:t>
      </w:r>
      <w:proofErr w:type="gramEnd"/>
    </w:p>
    <w:p w:rsidR="00DF6B72" w:rsidRDefault="00DF6B72">
      <w:pPr>
        <w:pStyle w:val="ConsPlusNonformat"/>
        <w:jc w:val="both"/>
      </w:pPr>
      <w:r>
        <w:t xml:space="preserve">                     с фактическим местом проживания)</w:t>
      </w:r>
    </w:p>
    <w:p w:rsidR="00DF6B72" w:rsidRDefault="00DF6B72">
      <w:pPr>
        <w:pStyle w:val="ConsPlusNonformat"/>
        <w:jc w:val="both"/>
      </w:pPr>
      <w:proofErr w:type="gramStart"/>
      <w:r>
        <w:t>замещающий</w:t>
      </w:r>
      <w:proofErr w:type="gramEnd"/>
      <w:r>
        <w:t xml:space="preserve"> муниципальную должность ________________________________________</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(наименование должности в представительном органе</w:t>
      </w:r>
      <w:proofErr w:type="gramEnd"/>
    </w:p>
    <w:p w:rsidR="00DF6B72" w:rsidRDefault="00DF6B72">
      <w:pPr>
        <w:pStyle w:val="ConsPlusNonformat"/>
        <w:jc w:val="both"/>
      </w:pPr>
      <w:r>
        <w:t xml:space="preserve">                        муниципального образования)</w:t>
      </w:r>
    </w:p>
    <w:p w:rsidR="00DF6B72" w:rsidRDefault="00DF6B72">
      <w:pPr>
        <w:pStyle w:val="ConsPlusNonformat"/>
        <w:jc w:val="both"/>
      </w:pPr>
      <w:r>
        <w:t xml:space="preserve">и  </w:t>
      </w:r>
      <w:proofErr w:type="gramStart"/>
      <w:r>
        <w:t>осуществляющий</w:t>
      </w:r>
      <w:proofErr w:type="gramEnd"/>
      <w:r>
        <w:t xml:space="preserve">  свои  полномочия  на непостоянной основе, сообщаю, что в</w:t>
      </w:r>
    </w:p>
    <w:p w:rsidR="00DF6B72" w:rsidRDefault="00DF6B72">
      <w:pPr>
        <w:pStyle w:val="ConsPlusNonformat"/>
        <w:jc w:val="both"/>
      </w:pPr>
      <w:r>
        <w:t>течение отчетного периода с 1 января 20_ года по 31 декабря 20__ года мной,</w:t>
      </w:r>
    </w:p>
    <w:p w:rsidR="00DF6B72" w:rsidRDefault="00DF6B72">
      <w:pPr>
        <w:pStyle w:val="ConsPlusNonformat"/>
        <w:jc w:val="both"/>
      </w:pPr>
      <w:r>
        <w:t xml:space="preserve">а также </w:t>
      </w:r>
      <w:proofErr w:type="gramStart"/>
      <w:r>
        <w:t>моими</w:t>
      </w:r>
      <w:proofErr w:type="gramEnd"/>
      <w:r>
        <w:t xml:space="preserve"> супругой (супругом) и (или) несовершеннолетним ребенком _____</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(фамилия, имя, отчество (при наличии), дата рождения,</w:t>
      </w:r>
      <w:proofErr w:type="gramEnd"/>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серия и номер паспорта или свидетельства о рождении (для</w:t>
      </w:r>
      <w:proofErr w:type="gramEnd"/>
    </w:p>
    <w:p w:rsidR="00DF6B72" w:rsidRDefault="00DF6B72">
      <w:pPr>
        <w:pStyle w:val="ConsPlusNonformat"/>
        <w:jc w:val="both"/>
      </w:pPr>
      <w:r>
        <w:t xml:space="preserve">         несовершеннолетнего ребенка, не имеющего паспорта), дата</w:t>
      </w:r>
    </w:p>
    <w:p w:rsidR="00DF6B72" w:rsidRDefault="00DF6B72">
      <w:pPr>
        <w:pStyle w:val="ConsPlusNonformat"/>
        <w:jc w:val="both"/>
      </w:pPr>
      <w:r>
        <w:t xml:space="preserve">                 выдачи и орган, выдавший документ, СНИЛС,</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адрес регистрации/адрес места жительства (в случае несовпадения адреса</w:t>
      </w:r>
      <w:proofErr w:type="gramEnd"/>
    </w:p>
    <w:p w:rsidR="00DF6B72" w:rsidRDefault="00DF6B72">
      <w:pPr>
        <w:pStyle w:val="ConsPlusNonformat"/>
        <w:jc w:val="both"/>
      </w:pPr>
      <w:r>
        <w:t xml:space="preserve">               регистрации с фактическим местом проживания),</w:t>
      </w:r>
    </w:p>
    <w:p w:rsidR="00DF6B72" w:rsidRDefault="00DF6B72">
      <w:pPr>
        <w:pStyle w:val="ConsPlusNonformat"/>
        <w:jc w:val="both"/>
      </w:pPr>
      <w:r>
        <w:t>___________________________________________________________________________</w:t>
      </w:r>
    </w:p>
    <w:p w:rsidR="00DF6B72" w:rsidRDefault="00DF6B72">
      <w:pPr>
        <w:pStyle w:val="ConsPlusNonformat"/>
        <w:jc w:val="both"/>
      </w:pPr>
      <w:r>
        <w:t xml:space="preserve">          </w:t>
      </w:r>
      <w:proofErr w:type="gramStart"/>
      <w:r>
        <w:t>место работы (службы)/род занятий (в случае отсутствия</w:t>
      </w:r>
      <w:proofErr w:type="gramEnd"/>
    </w:p>
    <w:p w:rsidR="00DF6B72" w:rsidRDefault="00DF6B72">
      <w:pPr>
        <w:pStyle w:val="ConsPlusNonformat"/>
        <w:jc w:val="both"/>
      </w:pPr>
      <w:r>
        <w:t xml:space="preserve">                          </w:t>
      </w:r>
      <w:proofErr w:type="gramStart"/>
      <w:r>
        <w:t>места работы (службы)))</w:t>
      </w:r>
      <w:proofErr w:type="gramEnd"/>
    </w:p>
    <w:p w:rsidR="00DF6B72" w:rsidRDefault="00DF6B72">
      <w:pPr>
        <w:pStyle w:val="ConsPlusNonformat"/>
        <w:jc w:val="both"/>
      </w:pPr>
      <w:r>
        <w:t xml:space="preserve">сделки,  предусмотренные </w:t>
      </w:r>
      <w:hyperlink r:id="rId22">
        <w:r>
          <w:rPr>
            <w:color w:val="0000FF"/>
          </w:rPr>
          <w:t>частью 1 статьи 3</w:t>
        </w:r>
      </w:hyperlink>
      <w:r>
        <w:t xml:space="preserve"> Федерального закона от 3 декабря</w:t>
      </w:r>
    </w:p>
    <w:p w:rsidR="00DF6B72" w:rsidRDefault="00DF6B72">
      <w:pPr>
        <w:pStyle w:val="ConsPlusNonformat"/>
        <w:jc w:val="both"/>
      </w:pPr>
      <w:r>
        <w:t xml:space="preserve">2012  года  N  230-ФЗ "О </w:t>
      </w:r>
      <w:proofErr w:type="gramStart"/>
      <w:r>
        <w:t>контроле за</w:t>
      </w:r>
      <w:proofErr w:type="gramEnd"/>
      <w:r>
        <w:t xml:space="preserve"> соответствием расходов лиц, замещающих</w:t>
      </w:r>
    </w:p>
    <w:p w:rsidR="00DF6B72" w:rsidRDefault="00DF6B72">
      <w:pPr>
        <w:pStyle w:val="ConsPlusNonformat"/>
        <w:jc w:val="both"/>
      </w:pPr>
      <w:r>
        <w:t>государственные  должности,  и  иных  лиц  их доходам", общая сумма которых</w:t>
      </w:r>
    </w:p>
    <w:p w:rsidR="00DF6B72" w:rsidRDefault="00DF6B72">
      <w:pPr>
        <w:pStyle w:val="ConsPlusNonformat"/>
        <w:jc w:val="both"/>
      </w:pPr>
      <w:r>
        <w:t xml:space="preserve">превышает  общий  доход, полученный мной и моей супругой (моим супругом) </w:t>
      </w:r>
      <w:proofErr w:type="gramStart"/>
      <w:r>
        <w:t>за</w:t>
      </w:r>
      <w:proofErr w:type="gramEnd"/>
    </w:p>
    <w:p w:rsidR="00DF6B72" w:rsidRDefault="00DF6B72">
      <w:pPr>
        <w:pStyle w:val="ConsPlusNonformat"/>
        <w:jc w:val="both"/>
      </w:pPr>
      <w:r>
        <w:t>три последних года, предшествующих отчетному периоду, не совершались.</w:t>
      </w:r>
    </w:p>
    <w:p w:rsidR="00DF6B72" w:rsidRDefault="00DF6B72">
      <w:pPr>
        <w:pStyle w:val="ConsPlusNonformat"/>
        <w:jc w:val="both"/>
      </w:pPr>
      <w:r>
        <w:t>Достоверность и полноту настоящих сведений подтверждаю.</w:t>
      </w:r>
    </w:p>
    <w:p w:rsidR="00DF6B72" w:rsidRDefault="00DF6B72">
      <w:pPr>
        <w:pStyle w:val="ConsPlusNonformat"/>
        <w:jc w:val="both"/>
      </w:pPr>
      <w:r>
        <w:t>"___" ___________ 20__ г. ___________________   ___________________________</w:t>
      </w:r>
    </w:p>
    <w:p w:rsidR="00DF6B72" w:rsidRDefault="00DF6B72">
      <w:pPr>
        <w:pStyle w:val="ConsPlusNonformat"/>
        <w:jc w:val="both"/>
      </w:pPr>
      <w:r>
        <w:t xml:space="preserve">                            </w:t>
      </w:r>
      <w:proofErr w:type="gramStart"/>
      <w:r>
        <w:t>(подпись лица,        (расшифровка подписи)</w:t>
      </w:r>
      <w:proofErr w:type="gramEnd"/>
    </w:p>
    <w:p w:rsidR="00DF6B72" w:rsidRDefault="00DF6B72">
      <w:pPr>
        <w:pStyle w:val="ConsPlusNonformat"/>
        <w:jc w:val="both"/>
      </w:pPr>
      <w:r>
        <w:t xml:space="preserve">                       </w:t>
      </w:r>
      <w:proofErr w:type="gramStart"/>
      <w:r>
        <w:t>представляющего</w:t>
      </w:r>
      <w:proofErr w:type="gramEnd"/>
      <w:r>
        <w:t xml:space="preserve"> сообщение)";</w:t>
      </w:r>
    </w:p>
    <w:p w:rsidR="00DF6B72" w:rsidRDefault="00DF6B72">
      <w:pPr>
        <w:pStyle w:val="ConsPlusNormal"/>
        <w:jc w:val="both"/>
      </w:pPr>
    </w:p>
    <w:p w:rsidR="00DF6B72" w:rsidRDefault="00DF6B72">
      <w:pPr>
        <w:pStyle w:val="ConsPlusNormal"/>
        <w:ind w:firstLine="540"/>
        <w:jc w:val="both"/>
      </w:pPr>
      <w:r>
        <w:t xml:space="preserve">4) </w:t>
      </w:r>
      <w:hyperlink r:id="rId23">
        <w:r>
          <w:rPr>
            <w:color w:val="0000FF"/>
          </w:rPr>
          <w:t>дополнить</w:t>
        </w:r>
      </w:hyperlink>
      <w:r>
        <w:t xml:space="preserve"> приложением 5 следующего содержания:</w:t>
      </w:r>
    </w:p>
    <w:p w:rsidR="00DF6B72" w:rsidRDefault="00DF6B72">
      <w:pPr>
        <w:pStyle w:val="ConsPlusNormal"/>
        <w:spacing w:before="220"/>
        <w:jc w:val="right"/>
      </w:pPr>
      <w:r>
        <w:t>"Приложение 5</w:t>
      </w:r>
    </w:p>
    <w:p w:rsidR="00DF6B72" w:rsidRDefault="00DF6B72">
      <w:pPr>
        <w:pStyle w:val="ConsPlusNormal"/>
        <w:jc w:val="right"/>
      </w:pPr>
      <w:r>
        <w:t>к Закону</w:t>
      </w:r>
    </w:p>
    <w:p w:rsidR="00DF6B72" w:rsidRDefault="00DF6B72">
      <w:pPr>
        <w:pStyle w:val="ConsPlusNormal"/>
        <w:jc w:val="right"/>
      </w:pPr>
      <w:r>
        <w:t>Пензенской области</w:t>
      </w:r>
    </w:p>
    <w:p w:rsidR="00DF6B72" w:rsidRDefault="00DF6B72">
      <w:pPr>
        <w:pStyle w:val="ConsPlusNormal"/>
        <w:jc w:val="right"/>
      </w:pPr>
      <w:r>
        <w:t>"О противодействии коррупции</w:t>
      </w:r>
    </w:p>
    <w:p w:rsidR="00DF6B72" w:rsidRDefault="00DF6B72">
      <w:pPr>
        <w:pStyle w:val="ConsPlusNormal"/>
        <w:jc w:val="right"/>
      </w:pPr>
      <w:r>
        <w:t>в Пензенской области"</w:t>
      </w:r>
    </w:p>
    <w:p w:rsidR="00DF6B72" w:rsidRDefault="00DF6B72">
      <w:pPr>
        <w:pStyle w:val="ConsPlusNormal"/>
        <w:jc w:val="both"/>
      </w:pPr>
    </w:p>
    <w:p w:rsidR="00DF6B72" w:rsidRDefault="00DF6B72">
      <w:pPr>
        <w:pStyle w:val="ConsPlusNormal"/>
        <w:jc w:val="center"/>
      </w:pPr>
      <w:r>
        <w:t>ПОРЯДОК</w:t>
      </w:r>
    </w:p>
    <w:p w:rsidR="00DF6B72" w:rsidRDefault="00DF6B72">
      <w:pPr>
        <w:pStyle w:val="ConsPlusNormal"/>
        <w:jc w:val="center"/>
      </w:pPr>
      <w:r>
        <w:t>РАЗМЕЩЕНИЯ НА ОФИЦИАЛЬНЫХ САЙТАХ ОРГАНОВ МЕСТНОГО</w:t>
      </w:r>
    </w:p>
    <w:p w:rsidR="00DF6B72" w:rsidRDefault="00DF6B72">
      <w:pPr>
        <w:pStyle w:val="ConsPlusNormal"/>
        <w:jc w:val="center"/>
      </w:pPr>
      <w:r>
        <w:t>САМОУПРАВЛЕНИЯ МУНИЦИПАЛЬНЫХ ОБРАЗОВАНИЙ ПЕНЗЕНСКОЙ ОБЛАСТИ</w:t>
      </w:r>
    </w:p>
    <w:p w:rsidR="00DF6B72" w:rsidRDefault="00DF6B72">
      <w:pPr>
        <w:pStyle w:val="ConsPlusNormal"/>
        <w:jc w:val="center"/>
      </w:pPr>
      <w:r>
        <w:t>В ИНФОРМАЦИОННО-ТЕЛЕКОММУНИКАЦИОННОЙ СЕТИ "ИНТЕРНЕТ"</w:t>
      </w:r>
    </w:p>
    <w:p w:rsidR="00DF6B72" w:rsidRDefault="00DF6B72">
      <w:pPr>
        <w:pStyle w:val="ConsPlusNormal"/>
        <w:jc w:val="center"/>
      </w:pPr>
      <w:proofErr w:type="gramStart"/>
      <w:r>
        <w:t>ОБОБЩЕННОЙ ИНФОРМАЦИИ ОБ ИСПОЛНЕНИИ (НЕНАДЛЕЖАЩЕМ</w:t>
      </w:r>
      <w:proofErr w:type="gramEnd"/>
    </w:p>
    <w:p w:rsidR="00DF6B72" w:rsidRDefault="00DF6B72">
      <w:pPr>
        <w:pStyle w:val="ConsPlusNormal"/>
        <w:jc w:val="center"/>
      </w:pPr>
      <w:proofErr w:type="gramStart"/>
      <w:r>
        <w:t>ИСПОЛНЕНИИ) ЛИЦАМИ, ЗАМЕЩАЮЩИМИ МУНИЦИПАЛЬНЫЕ ДОЛЖНОСТИ</w:t>
      </w:r>
      <w:proofErr w:type="gramEnd"/>
    </w:p>
    <w:p w:rsidR="00DF6B72" w:rsidRDefault="00DF6B72">
      <w:pPr>
        <w:pStyle w:val="ConsPlusNormal"/>
        <w:jc w:val="center"/>
      </w:pPr>
      <w:r>
        <w:t>ДЕПУТАТА ПРЕДСТАВИТЕЛЬНОГО ОРГАНА МУНИЦИПАЛЬНОГО</w:t>
      </w:r>
    </w:p>
    <w:p w:rsidR="00DF6B72" w:rsidRDefault="00DF6B72">
      <w:pPr>
        <w:pStyle w:val="ConsPlusNormal"/>
        <w:jc w:val="center"/>
      </w:pPr>
      <w:r>
        <w:t>ОБРАЗОВАНИЯ, ОБЯЗАННОСТИ ПРЕДСТАВИТЬ СВЕДЕНИЯ О ДОХОДАХ,</w:t>
      </w:r>
    </w:p>
    <w:p w:rsidR="00DF6B72" w:rsidRDefault="00DF6B72">
      <w:pPr>
        <w:pStyle w:val="ConsPlusNormal"/>
        <w:jc w:val="center"/>
      </w:pPr>
      <w:r>
        <w:t xml:space="preserve">РАСХОДАХ, ОБ ИМУЩЕСТВЕ И ОБЯЗАТЕЛЬСТВАХ </w:t>
      </w:r>
      <w:proofErr w:type="gramStart"/>
      <w:r>
        <w:t>ИМУЩЕСТВЕННОГО</w:t>
      </w:r>
      <w:proofErr w:type="gramEnd"/>
    </w:p>
    <w:p w:rsidR="00DF6B72" w:rsidRDefault="00DF6B72">
      <w:pPr>
        <w:pStyle w:val="ConsPlusNormal"/>
        <w:jc w:val="center"/>
      </w:pPr>
      <w:r>
        <w:t>ХАРАКТЕРА</w:t>
      </w:r>
    </w:p>
    <w:p w:rsidR="00DF6B72" w:rsidRDefault="00DF6B72">
      <w:pPr>
        <w:pStyle w:val="ConsPlusNormal"/>
        <w:jc w:val="both"/>
      </w:pPr>
    </w:p>
    <w:p w:rsidR="00DF6B72" w:rsidRDefault="00DF6B72">
      <w:pPr>
        <w:pStyle w:val="ConsPlusNormal"/>
        <w:ind w:firstLine="540"/>
        <w:jc w:val="both"/>
      </w:pPr>
      <w:r>
        <w:t>1. Настоящим Порядком устанавливаются правила размещения на официальных сайтах органов местного самоуправления муниципальных образований Пензенской области в информационно-телекоммуникационной сети "Интернет" (далее - официальный сайт)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rsidR="00DF6B72" w:rsidRDefault="00DF6B72">
      <w:pPr>
        <w:pStyle w:val="ConsPlusNormal"/>
        <w:spacing w:before="220"/>
        <w:ind w:firstLine="540"/>
        <w:jc w:val="both"/>
      </w:pPr>
      <w:r>
        <w:t>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размещаемая на официальных сайтах, включает в себя:</w:t>
      </w:r>
    </w:p>
    <w:p w:rsidR="00DF6B72" w:rsidRDefault="00DF6B72">
      <w:pPr>
        <w:pStyle w:val="ConsPlusNormal"/>
        <w:spacing w:before="220"/>
        <w:ind w:firstLine="540"/>
        <w:jc w:val="both"/>
      </w:pPr>
      <w:r>
        <w:t>1)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в установленный законодательством срок;</w:t>
      </w:r>
    </w:p>
    <w:p w:rsidR="00DF6B72" w:rsidRDefault="00DF6B72">
      <w:pPr>
        <w:pStyle w:val="ConsPlusNormal"/>
        <w:spacing w:before="220"/>
        <w:ind w:firstLine="540"/>
        <w:jc w:val="both"/>
      </w:pPr>
      <w:r>
        <w:t>2)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с нарушением установленного законодательством срока.</w:t>
      </w:r>
    </w:p>
    <w:p w:rsidR="00DF6B72" w:rsidRDefault="00DF6B72">
      <w:pPr>
        <w:pStyle w:val="ConsPlusNormal"/>
        <w:spacing w:before="220"/>
        <w:ind w:firstLine="540"/>
        <w:jc w:val="both"/>
      </w:pPr>
      <w:r>
        <w:t xml:space="preserve">3. </w:t>
      </w:r>
      <w:proofErr w:type="gramStart"/>
      <w:r>
        <w:t>В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размещаемой на официальных сайтах, не указываются персональные данные, позволяющие идентифицировать лицо, замещающее муниципальную должность депутата представительного органа муниципального образования, его супругу (супруга) и несовершеннолетних детей, и данные, позволяющие индивидуализировать имущество, принадлежащее лицу</w:t>
      </w:r>
      <w:proofErr w:type="gramEnd"/>
      <w:r>
        <w:t>, замещающему муниципальную должность депутата представительного органа муниципального образования, его супруге (супругу) и несовершеннолетним детям.</w:t>
      </w:r>
    </w:p>
    <w:p w:rsidR="00DF6B72" w:rsidRDefault="00DF6B72">
      <w:pPr>
        <w:pStyle w:val="ConsPlusNormal"/>
        <w:spacing w:before="220"/>
        <w:ind w:firstLine="540"/>
        <w:jc w:val="both"/>
      </w:pPr>
      <w:r>
        <w:t xml:space="preserve">4. </w:t>
      </w:r>
      <w:proofErr w:type="gramStart"/>
      <w:r>
        <w:t>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установленного для подачи указанных сведений.</w:t>
      </w:r>
      <w:proofErr w:type="gramEnd"/>
    </w:p>
    <w:p w:rsidR="00DF6B72" w:rsidRDefault="00DF6B72">
      <w:pPr>
        <w:pStyle w:val="ConsPlusNormal"/>
        <w:spacing w:before="220"/>
        <w:ind w:firstLine="540"/>
        <w:jc w:val="both"/>
      </w:pPr>
      <w:r>
        <w:t xml:space="preserve">5.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находится на официальных сайтах органов местного самоуправления муниципальных образований Пензенской области и ежегодно обновляется в течение семи рабочих дней со дня истечения срока, указанного в пункте 4 настоящего Порядка.</w:t>
      </w:r>
      <w:proofErr w:type="gramEnd"/>
    </w:p>
    <w:p w:rsidR="00DF6B72" w:rsidRDefault="00DF6B72">
      <w:pPr>
        <w:pStyle w:val="ConsPlusNormal"/>
        <w:spacing w:before="220"/>
        <w:ind w:firstLine="540"/>
        <w:jc w:val="both"/>
      </w:pPr>
      <w:r>
        <w:t>6. Размещение на официальных сайтах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обеспечивается уполномоченными лицами (уполномоченными структурными подразделениями) органов местного самоуправления муниципальных образований Пензенской области</w:t>
      </w:r>
      <w:proofErr w:type="gramStart"/>
      <w:r>
        <w:t>.".</w:t>
      </w:r>
      <w:proofErr w:type="gramEnd"/>
    </w:p>
    <w:p w:rsidR="00DF6B72" w:rsidRDefault="00DF6B72">
      <w:pPr>
        <w:pStyle w:val="ConsPlusNormal"/>
        <w:jc w:val="both"/>
      </w:pPr>
    </w:p>
    <w:p w:rsidR="00DF6B72" w:rsidRDefault="00DF6B72">
      <w:pPr>
        <w:pStyle w:val="ConsPlusTitle"/>
        <w:ind w:firstLine="540"/>
        <w:jc w:val="both"/>
        <w:outlineLvl w:val="0"/>
      </w:pPr>
      <w:r>
        <w:t>Статья 2</w:t>
      </w:r>
    </w:p>
    <w:p w:rsidR="00DF6B72" w:rsidRDefault="00DF6B72">
      <w:pPr>
        <w:pStyle w:val="ConsPlusNormal"/>
        <w:jc w:val="both"/>
      </w:pPr>
    </w:p>
    <w:p w:rsidR="00DF6B72" w:rsidRDefault="00DF6B72">
      <w:pPr>
        <w:pStyle w:val="ConsPlusNormal"/>
        <w:ind w:firstLine="540"/>
        <w:jc w:val="both"/>
      </w:pPr>
      <w:r>
        <w:t>Настоящий Закон вступает в силу со дня его официального опубликования.</w:t>
      </w:r>
    </w:p>
    <w:p w:rsidR="00DF6B72" w:rsidRDefault="00DF6B72">
      <w:pPr>
        <w:pStyle w:val="ConsPlusNormal"/>
        <w:jc w:val="both"/>
      </w:pPr>
    </w:p>
    <w:p w:rsidR="00DF6B72" w:rsidRDefault="00DF6B72">
      <w:pPr>
        <w:pStyle w:val="ConsPlusNormal"/>
        <w:jc w:val="right"/>
      </w:pPr>
      <w:r>
        <w:t>Губернатор</w:t>
      </w:r>
    </w:p>
    <w:p w:rsidR="00DF6B72" w:rsidRDefault="00DF6B72">
      <w:pPr>
        <w:pStyle w:val="ConsPlusNormal"/>
        <w:jc w:val="right"/>
      </w:pPr>
      <w:r>
        <w:t>Пензенской области</w:t>
      </w:r>
    </w:p>
    <w:p w:rsidR="00DF6B72" w:rsidRDefault="00DF6B72">
      <w:pPr>
        <w:pStyle w:val="ConsPlusNormal"/>
        <w:jc w:val="right"/>
      </w:pPr>
      <w:r>
        <w:t>О.В.МЕЛЬНИЧЕНКО</w:t>
      </w:r>
    </w:p>
    <w:p w:rsidR="00DF6B72" w:rsidRDefault="00DF6B72">
      <w:pPr>
        <w:pStyle w:val="ConsPlusNormal"/>
      </w:pPr>
      <w:r>
        <w:t>г. Пенза</w:t>
      </w:r>
    </w:p>
    <w:p w:rsidR="00DF6B72" w:rsidRDefault="00DF6B72">
      <w:pPr>
        <w:pStyle w:val="ConsPlusNormal"/>
        <w:spacing w:before="220"/>
      </w:pPr>
      <w:r>
        <w:t>24 марта 2023 года</w:t>
      </w:r>
    </w:p>
    <w:p w:rsidR="00DF6B72" w:rsidRDefault="00DF6B72">
      <w:pPr>
        <w:pStyle w:val="ConsPlusNormal"/>
        <w:spacing w:before="220"/>
      </w:pPr>
      <w:r>
        <w:t>N 3988-ЗПО</w:t>
      </w:r>
    </w:p>
    <w:p w:rsidR="00DF6B72" w:rsidRDefault="00DF6B72">
      <w:pPr>
        <w:pStyle w:val="ConsPlusNormal"/>
        <w:jc w:val="both"/>
      </w:pPr>
    </w:p>
    <w:p w:rsidR="00284F4B" w:rsidRDefault="00284F4B">
      <w:bookmarkStart w:id="0" w:name="_GoBack"/>
      <w:bookmarkEnd w:id="0"/>
    </w:p>
    <w:sectPr w:rsidR="00284F4B" w:rsidSect="00DF6B7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72"/>
    <w:rsid w:val="00284F4B"/>
    <w:rsid w:val="00D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B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6B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6B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6B7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B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6B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6B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6B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FCBF23B7E1F37EFCC2B52C69937E0CF7FB01F6E49FA9319D17F43FEEE9427AFF16B02F10A7A9BE560A64002FD54A23BC6366E59RAI" TargetMode="External"/><Relationship Id="rId13" Type="http://schemas.openxmlformats.org/officeDocument/2006/relationships/hyperlink" Target="consultantplus://offline/ref=3A0FCBF23B7E1F37EFCC2B52C69937E0CF7FB01F6E49FA9319D17F43FEEE9427AFF16B02F10A7A9BE560A64002FD54A23BC6366E59RAI" TargetMode="External"/><Relationship Id="rId18" Type="http://schemas.openxmlformats.org/officeDocument/2006/relationships/hyperlink" Target="consultantplus://offline/ref=3A0FCBF23B7E1F37EFCC2B52C69937E0CF7FB01F6E49FA9319D17F43FEEE9427AFF16B02F10A7A9BE560A64002FD54A23BC6366E59RAI" TargetMode="External"/><Relationship Id="rId3" Type="http://schemas.openxmlformats.org/officeDocument/2006/relationships/settings" Target="settings.xml"/><Relationship Id="rId21" Type="http://schemas.openxmlformats.org/officeDocument/2006/relationships/hyperlink" Target="consultantplus://offline/ref=3A0FCBF23B7E1F37EFCC355FD0F569EFCA77EB1B674DF9CD45847914A1BE9272EFB16D50B24523CBA135A94800E800F761913B6D9B540F24DF05BD1E58R4I" TargetMode="External"/><Relationship Id="rId7" Type="http://schemas.openxmlformats.org/officeDocument/2006/relationships/hyperlink" Target="consultantplus://offline/ref=3A0FCBF23B7E1F37EFCC355FD0F569EFCA77EB1B674DF9CD45847914A1BE9272EFB16D50B24523CBA135A94403E800F761913B6D9B540F24DF05BD1E58R4I" TargetMode="External"/><Relationship Id="rId12" Type="http://schemas.openxmlformats.org/officeDocument/2006/relationships/hyperlink" Target="consultantplus://offline/ref=3A0FCBF23B7E1F37EFCC355FD0F569EFCA77EB1B674DF9CD45847914A1BE9272EFB16D50B24523CBA135A94607E800F761913B6D9B540F24DF05BD1E58R4I" TargetMode="External"/><Relationship Id="rId17" Type="http://schemas.openxmlformats.org/officeDocument/2006/relationships/hyperlink" Target="consultantplus://offline/ref=3A0FCBF23B7E1F37EFCC355FD0F569EFCA77EB1B674DF9CD45847914A1BE9272EFB16D50B24523CBA135A94903E800F761913B6D9B540F24DF05BD1E58R4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A0FCBF23B7E1F37EFCC355FD0F569EFCA77EB1B674DF9CD45847914A1BE9272EFB16D50B24523CBA135A94902E800F761913B6D9B540F24DF05BD1E58R4I" TargetMode="External"/><Relationship Id="rId20" Type="http://schemas.openxmlformats.org/officeDocument/2006/relationships/hyperlink" Target="consultantplus://offline/ref=3A0FCBF23B7E1F37EFCC355FD0F569EFCA77EB1B674DF9CD45847914A1BE9272EFB16D50B24523CBA135A94905E800F761913B6D9B540F24DF05BD1E58R4I" TargetMode="External"/><Relationship Id="rId1" Type="http://schemas.openxmlformats.org/officeDocument/2006/relationships/styles" Target="styles.xml"/><Relationship Id="rId6" Type="http://schemas.openxmlformats.org/officeDocument/2006/relationships/hyperlink" Target="consultantplus://offline/ref=3A0FCBF23B7E1F37EFCC355FD0F569EFCA77EB1B674DF9CD45847914A1BE9272EFB16D50A0457BC7A037B54104FD56A6275CR7I" TargetMode="External"/><Relationship Id="rId11" Type="http://schemas.openxmlformats.org/officeDocument/2006/relationships/hyperlink" Target="consultantplus://offline/ref=3A0FCBF23B7E1F37EFCC355FD0F569EFCA77EB1B674DF9CD45847914A1BE9272EFB16D50B24523CBA135A94709E800F761913B6D9B540F24DF05BD1E58R4I" TargetMode="External"/><Relationship Id="rId24" Type="http://schemas.openxmlformats.org/officeDocument/2006/relationships/fontTable" Target="fontTable.xml"/><Relationship Id="rId5" Type="http://schemas.openxmlformats.org/officeDocument/2006/relationships/hyperlink" Target="consultantplus://offline/ref=3A0FCBF23B7E1F37EFCC3556C9F269EFCA77EB1B674EF5C6418E241EA9E79E70E8BE3247B50C2FCAA135AB460BB705E270C9376E874A0B3EC307BF51RFI" TargetMode="External"/><Relationship Id="rId15" Type="http://schemas.openxmlformats.org/officeDocument/2006/relationships/hyperlink" Target="consultantplus://offline/ref=3A0FCBF23B7E1F37EFCC355FD0F569EFCA77EB1B674DF9CD45847914A1BE9272EFB16D50B24523CBA135A94902E800F761913B6D9B540F24DF05BD1E58R4I" TargetMode="External"/><Relationship Id="rId23" Type="http://schemas.openxmlformats.org/officeDocument/2006/relationships/hyperlink" Target="consultantplus://offline/ref=3A0FCBF23B7E1F37EFCC355FD0F569EFCA77EB1B674DF9CD45847914A1BE9272EFB16D50A0457BC7A037B54104FD56A6275CR7I" TargetMode="External"/><Relationship Id="rId10" Type="http://schemas.openxmlformats.org/officeDocument/2006/relationships/hyperlink" Target="consultantplus://offline/ref=3A0FCBF23B7E1F37EFCC355FD0F569EFCA77EB1B674DF9CD45847914A1BE9272EFB16D50B24523CBA135AA4903E800F761913B6D9B540F24DF05BD1E58R4I" TargetMode="External"/><Relationship Id="rId19" Type="http://schemas.openxmlformats.org/officeDocument/2006/relationships/hyperlink" Target="consultantplus://offline/ref=3A0FCBF23B7E1F37EFCC355FD0F569EFCA77EB1B674DF9CD45847914A1BE9272EFB16D50B24523CBA135A94904E800F761913B6D9B540F24DF05BD1E58R4I" TargetMode="External"/><Relationship Id="rId4" Type="http://schemas.openxmlformats.org/officeDocument/2006/relationships/webSettings" Target="webSettings.xml"/><Relationship Id="rId9" Type="http://schemas.openxmlformats.org/officeDocument/2006/relationships/hyperlink" Target="consultantplus://offline/ref=3A0FCBF23B7E1F37EFCC2B52C69937E0CF7FB01F6E49FA9319D17F43FEEE9427AFF16B02F10A7A9BE560A64002FD54A23BC6366E59RAI" TargetMode="External"/><Relationship Id="rId14" Type="http://schemas.openxmlformats.org/officeDocument/2006/relationships/hyperlink" Target="consultantplus://offline/ref=3A0FCBF23B7E1F37EFCC355FD0F569EFCA77EB1B674DF9CD45847914A1BE9272EFB16D50B24523CBA135AA4903E800F761913B6D9B540F24DF05BD1E58R4I" TargetMode="External"/><Relationship Id="rId22" Type="http://schemas.openxmlformats.org/officeDocument/2006/relationships/hyperlink" Target="consultantplus://offline/ref=3A0FCBF23B7E1F37EFCC2B52C69937E0CF7FB01F6E49FA9319D17F43FEEE9427AFF16B02F10A7A9BE560A64002FD54A23BC6366E59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3293</Words>
  <Characters>18772</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Статья 1</vt:lpstr>
      <vt:lpstr>Статья 2</vt:lpstr>
    </vt:vector>
  </TitlesOfParts>
  <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2023-04-12T08:17:00Z</dcterms:created>
  <dcterms:modified xsi:type="dcterms:W3CDTF">2023-04-12T08:18:00Z</dcterms:modified>
</cp:coreProperties>
</file>