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D5011" w:rsidRDefault="004302FC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</w:t>
      </w:r>
      <w:bookmarkStart w:id="0" w:name="_GoBack"/>
      <w:bookmarkEnd w:id="0"/>
      <w:r w:rsidR="00670909">
        <w:rPr>
          <w:rFonts w:ascii="Times New Roman" w:hAnsi="Times New Roman" w:cs="Times New Roman"/>
          <w:sz w:val="28"/>
          <w:szCs w:val="28"/>
        </w:rPr>
        <w:t xml:space="preserve"> 202</w:t>
      </w:r>
      <w:r w:rsidR="0076043C">
        <w:rPr>
          <w:rFonts w:ascii="Times New Roman" w:hAnsi="Times New Roman" w:cs="Times New Roman"/>
          <w:sz w:val="28"/>
          <w:szCs w:val="28"/>
        </w:rPr>
        <w:t>2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302FC" w:rsidRPr="004302FC" w:rsidRDefault="004302FC" w:rsidP="004302F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2FC" w:rsidRPr="004302FC" w:rsidRDefault="004302FC" w:rsidP="004302F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02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Отчет о работе </w:t>
      </w:r>
      <w:proofErr w:type="spellStart"/>
      <w:r w:rsidRPr="004302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контрольно</w:t>
      </w:r>
      <w:proofErr w:type="spellEnd"/>
      <w:r w:rsidRPr="004302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счетной палаты города Кузнецка за 2021 год. </w:t>
      </w: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proofErr w:type="spellStart"/>
      <w:r w:rsidRPr="004302F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Трейстер</w:t>
      </w:r>
      <w:proofErr w:type="spellEnd"/>
      <w:r w:rsidRPr="004302F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Г.Н. </w:t>
      </w:r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–  председатель </w:t>
      </w:r>
      <w:proofErr w:type="spellStart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контрольно</w:t>
      </w:r>
      <w:proofErr w:type="spellEnd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– счетной палаты города Кузнецка;</w:t>
      </w: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</w:p>
    <w:p w:rsidR="004302FC" w:rsidRPr="004302FC" w:rsidRDefault="004302FC" w:rsidP="004302F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02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Отчет о выполнении </w:t>
      </w:r>
      <w:proofErr w:type="gramStart"/>
      <w:r w:rsidRPr="004302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плана приватизации муниципального имущества города Кузнецка</w:t>
      </w:r>
      <w:proofErr w:type="gramEnd"/>
      <w:r w:rsidRPr="004302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2021 год.</w:t>
      </w: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4302F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Садовников П.Г. </w:t>
      </w:r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– председатель комитета по управлению имуществом города Кузнецка;</w:t>
      </w: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2FC" w:rsidRPr="004302FC" w:rsidRDefault="004302FC" w:rsidP="004302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02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3.</w:t>
      </w:r>
      <w:r w:rsidRPr="004302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О внесении изменений в решение Собрания представителей города Кузнецка от 23.12.2021 № 89-28/7 «О бюджете города Кузнецка Пензенской области на 2021 год и на плановый период 2022 и 2023 годов».</w:t>
      </w:r>
    </w:p>
    <w:p w:rsidR="004302FC" w:rsidRPr="004302FC" w:rsidRDefault="004302FC" w:rsidP="004302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302FC" w:rsidRPr="004302FC" w:rsidRDefault="004302FC" w:rsidP="004302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4302F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Фролов И.Б.</w:t>
      </w:r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– начальник управления финансов города Кузнецка;</w:t>
      </w:r>
    </w:p>
    <w:p w:rsidR="004302FC" w:rsidRPr="004302FC" w:rsidRDefault="004302FC" w:rsidP="004302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4302FC" w:rsidRPr="004302FC" w:rsidRDefault="004302FC" w:rsidP="004302FC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02F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ru-RU"/>
        </w:rPr>
        <w:t xml:space="preserve">4.     </w:t>
      </w:r>
      <w:r w:rsidRPr="004302F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ru-RU"/>
        </w:rPr>
        <w:t>О внесении изменений в Положение о бюджетном устройстве и бюджетном процессе в городе Кузнецке Пензенской области, утвержденном решением Собрания представителей города Кузнецка от 27.10.2011 №108-45/5.</w:t>
      </w: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4302F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Фролов И.Б. – </w:t>
      </w:r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начальник управления финансов города Кузнецка;</w:t>
      </w: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02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5. </w:t>
      </w:r>
      <w:r w:rsidRPr="004302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внесении изменений в решение Собрания представителей города Кузнецка от 24.12.2009 №145-15/5 «Об утверждении Положения о порядке применения поощрений к муниципальным служащим города Кузнецка».</w:t>
      </w: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.:</w:t>
      </w:r>
      <w:r w:rsidRPr="004302F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Белова Н.И. – </w:t>
      </w:r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начальник юридического отдела администрации города Кузнецка;</w:t>
      </w: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4302FC" w:rsidRPr="004302FC" w:rsidRDefault="004302FC" w:rsidP="004302FC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02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6. </w:t>
      </w:r>
      <w:proofErr w:type="gramStart"/>
      <w:r w:rsidRPr="004302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выполнении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Кузнецка, утвержденного решением Собрания представителей города Кузнецка от 29.11.2007 № 161-62/4, Положения о премировании Главы города Кузнецка, муниципальных служащих в органах местного самоуправления города Кузнецка Пензенской области, председателя и аудиторов контрольно-счетной палаты города Кузнецка, утвержденного решением Собрания представителей города Кузнецка от</w:t>
      </w:r>
      <w:proofErr w:type="gramEnd"/>
      <w:r w:rsidRPr="004302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25.10.2012 № 112-56/5.</w:t>
      </w:r>
    </w:p>
    <w:p w:rsidR="004302FC" w:rsidRPr="004302FC" w:rsidRDefault="004302FC" w:rsidP="004302FC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4302FC" w:rsidRPr="004302FC" w:rsidRDefault="004302FC" w:rsidP="004302FC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. </w:t>
      </w:r>
      <w:r w:rsidRPr="004302F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Зиновьев Г.А. – </w:t>
      </w:r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заместитель </w:t>
      </w:r>
      <w:proofErr w:type="gramStart"/>
      <w:r w:rsidRPr="004302F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F140E9" w:rsidRPr="006D4DE3" w:rsidRDefault="00F140E9" w:rsidP="006D4DE3"/>
    <w:sectPr w:rsidR="00F140E9" w:rsidRPr="006D4DE3" w:rsidSect="00F63B49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8"/>
  </w:num>
  <w:num w:numId="18">
    <w:abstractNumId w:val="1"/>
  </w:num>
  <w:num w:numId="19">
    <w:abstractNumId w:val="19"/>
  </w:num>
  <w:num w:numId="20">
    <w:abstractNumId w:val="17"/>
  </w:num>
  <w:num w:numId="21">
    <w:abstractNumId w:val="1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E4E7B"/>
    <w:rsid w:val="000F0794"/>
    <w:rsid w:val="00101377"/>
    <w:rsid w:val="0011604C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2184A"/>
    <w:rsid w:val="00226291"/>
    <w:rsid w:val="00231F7C"/>
    <w:rsid w:val="0023201E"/>
    <w:rsid w:val="00245A30"/>
    <w:rsid w:val="002478B2"/>
    <w:rsid w:val="0026584C"/>
    <w:rsid w:val="00275681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02FC"/>
    <w:rsid w:val="004341BA"/>
    <w:rsid w:val="004506C6"/>
    <w:rsid w:val="00450F24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73CB0"/>
    <w:rsid w:val="008877DF"/>
    <w:rsid w:val="008928E6"/>
    <w:rsid w:val="00894D45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396B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D367A"/>
    <w:rsid w:val="00BE7239"/>
    <w:rsid w:val="00BF05EE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6981"/>
    <w:rsid w:val="00DC6E6D"/>
    <w:rsid w:val="00DD7FB7"/>
    <w:rsid w:val="00DE6B1F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D37CB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1B9AC-F3FD-4220-A79D-B360FCD6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</cp:revision>
  <cp:lastPrinted>2022-01-25T13:48:00Z</cp:lastPrinted>
  <dcterms:created xsi:type="dcterms:W3CDTF">2022-03-16T12:06:00Z</dcterms:created>
  <dcterms:modified xsi:type="dcterms:W3CDTF">2022-03-16T12:06:00Z</dcterms:modified>
</cp:coreProperties>
</file>