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49" w:rsidRPr="009603AA" w:rsidRDefault="00121C49" w:rsidP="00121C49">
      <w:pPr>
        <w:jc w:val="center"/>
        <w:rPr>
          <w:color w:val="000000"/>
          <w:sz w:val="28"/>
        </w:rPr>
      </w:pPr>
      <w:bookmarkStart w:id="0" w:name="__RefHeading___Toc27731_3578142504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 wp14:anchorId="03127C2C" wp14:editId="77325D27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C49" w:rsidRPr="009603AA" w:rsidRDefault="00121C49" w:rsidP="00121C49">
      <w:pPr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Российская Федерация</w:t>
      </w:r>
    </w:p>
    <w:p w:rsidR="00121C49" w:rsidRPr="009603AA" w:rsidRDefault="00121C49" w:rsidP="00121C49">
      <w:pPr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Пензенская область</w:t>
      </w:r>
    </w:p>
    <w:p w:rsidR="00121C49" w:rsidRPr="009603AA" w:rsidRDefault="00121C49" w:rsidP="00121C49">
      <w:pPr>
        <w:jc w:val="center"/>
        <w:rPr>
          <w:b/>
          <w:color w:val="000000"/>
          <w:sz w:val="32"/>
          <w:szCs w:val="32"/>
        </w:rPr>
      </w:pPr>
      <w:r w:rsidRPr="009603AA">
        <w:rPr>
          <w:b/>
          <w:color w:val="000000"/>
          <w:sz w:val="32"/>
          <w:szCs w:val="32"/>
        </w:rPr>
        <w:t>СОБРАНИЕ ПРЕДСТАВИТЕЛЕЙ</w:t>
      </w:r>
    </w:p>
    <w:p w:rsidR="00121C49" w:rsidRPr="009603AA" w:rsidRDefault="00121C49" w:rsidP="00121C49">
      <w:pPr>
        <w:pBdr>
          <w:bottom w:val="single" w:sz="6" w:space="1" w:color="auto"/>
        </w:pBdr>
        <w:jc w:val="center"/>
        <w:rPr>
          <w:b/>
          <w:color w:val="000000"/>
          <w:sz w:val="32"/>
          <w:szCs w:val="32"/>
        </w:rPr>
      </w:pPr>
      <w:r w:rsidRPr="009603AA">
        <w:rPr>
          <w:b/>
          <w:color w:val="000000"/>
          <w:sz w:val="32"/>
          <w:szCs w:val="32"/>
        </w:rPr>
        <w:t>ГОРОДА КУЗНЕЦКА</w:t>
      </w:r>
    </w:p>
    <w:p w:rsidR="00121C49" w:rsidRPr="009603AA" w:rsidRDefault="00121C49" w:rsidP="00121C49">
      <w:pPr>
        <w:jc w:val="center"/>
        <w:rPr>
          <w:b/>
          <w:color w:val="000000"/>
          <w:sz w:val="32"/>
          <w:szCs w:val="32"/>
        </w:rPr>
      </w:pPr>
      <w:r w:rsidRPr="009603AA">
        <w:rPr>
          <w:b/>
          <w:color w:val="000000"/>
          <w:sz w:val="32"/>
          <w:szCs w:val="32"/>
        </w:rPr>
        <w:t>РЕШЕНИЕ</w:t>
      </w:r>
    </w:p>
    <w:p w:rsidR="00121C49" w:rsidRPr="009603AA" w:rsidRDefault="00121C49" w:rsidP="00121C49">
      <w:pPr>
        <w:jc w:val="center"/>
        <w:rPr>
          <w:b/>
          <w:color w:val="000000"/>
          <w:sz w:val="32"/>
          <w:szCs w:val="32"/>
        </w:rPr>
      </w:pPr>
    </w:p>
    <w:p w:rsidR="00121C49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03AA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внесения изменений в местные </w:t>
      </w:r>
    </w:p>
    <w:p w:rsidR="00121C49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нормативы</w:t>
      </w:r>
      <w:r w:rsidRPr="009603AA">
        <w:rPr>
          <w:b/>
          <w:bCs/>
          <w:color w:val="000000"/>
          <w:sz w:val="28"/>
          <w:szCs w:val="28"/>
        </w:rPr>
        <w:t xml:space="preserve"> градостроительного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9603AA">
        <w:rPr>
          <w:b/>
          <w:bCs/>
          <w:color w:val="000000"/>
          <w:sz w:val="28"/>
          <w:szCs w:val="28"/>
        </w:rPr>
        <w:t xml:space="preserve">проектирования </w:t>
      </w:r>
    </w:p>
    <w:p w:rsidR="00121C49" w:rsidRPr="009603AA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03AA">
        <w:rPr>
          <w:b/>
          <w:bCs/>
          <w:color w:val="000000"/>
          <w:sz w:val="28"/>
          <w:szCs w:val="28"/>
        </w:rPr>
        <w:t xml:space="preserve">города Кузнецка Пензенской области </w:t>
      </w:r>
    </w:p>
    <w:p w:rsidR="00121C49" w:rsidRPr="009603AA" w:rsidRDefault="00121C49" w:rsidP="00121C4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21C49" w:rsidRPr="009603AA" w:rsidRDefault="00121C49" w:rsidP="00121C49">
      <w:pPr>
        <w:shd w:val="clear" w:color="auto" w:fill="FFFFFF"/>
        <w:tabs>
          <w:tab w:val="left" w:pos="720"/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  <w:r w:rsidRPr="009603AA">
        <w:rPr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  <w:r>
        <w:rPr>
          <w:sz w:val="26"/>
          <w:szCs w:val="26"/>
          <w:u w:val="single"/>
        </w:rPr>
        <w:t>________________</w:t>
      </w:r>
      <w:r w:rsidRPr="00515F96">
        <w:rPr>
          <w:sz w:val="26"/>
          <w:szCs w:val="26"/>
        </w:rPr>
        <w:t xml:space="preserve">                                      </w:t>
      </w:r>
    </w:p>
    <w:p w:rsidR="00121C49" w:rsidRPr="009603AA" w:rsidRDefault="00121C49" w:rsidP="00121C49">
      <w:pPr>
        <w:shd w:val="clear" w:color="auto" w:fill="FFFFFF"/>
        <w:tabs>
          <w:tab w:val="left" w:leader="underscore" w:pos="7867"/>
        </w:tabs>
        <w:jc w:val="center"/>
        <w:rPr>
          <w:color w:val="000000"/>
          <w:spacing w:val="4"/>
          <w:sz w:val="28"/>
          <w:szCs w:val="28"/>
        </w:rPr>
      </w:pPr>
    </w:p>
    <w:p w:rsidR="00121C49" w:rsidRPr="009603AA" w:rsidRDefault="00121C49" w:rsidP="00121C49">
      <w:pPr>
        <w:shd w:val="clear" w:color="auto" w:fill="FFFFFF"/>
        <w:tabs>
          <w:tab w:val="left" w:pos="709"/>
        </w:tabs>
        <w:jc w:val="both"/>
        <w:rPr>
          <w:color w:val="000000"/>
          <w:spacing w:val="8"/>
          <w:sz w:val="28"/>
          <w:szCs w:val="28"/>
        </w:rPr>
      </w:pPr>
      <w:r w:rsidRPr="009603AA">
        <w:rPr>
          <w:color w:val="000000"/>
          <w:spacing w:val="8"/>
          <w:sz w:val="28"/>
          <w:szCs w:val="28"/>
        </w:rPr>
        <w:tab/>
      </w:r>
      <w:r w:rsidRPr="009603AA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 xml:space="preserve">части 4 статьи 29.2 </w:t>
      </w:r>
      <w:r w:rsidRPr="009603AA">
        <w:rPr>
          <w:color w:val="000000"/>
          <w:sz w:val="28"/>
          <w:szCs w:val="28"/>
        </w:rPr>
        <w:t>Градостроительно</w:t>
      </w:r>
      <w:r>
        <w:rPr>
          <w:color w:val="000000"/>
          <w:sz w:val="28"/>
          <w:szCs w:val="28"/>
        </w:rPr>
        <w:t>го кодекса Российской Федерации, статьи 14, 14.1 главы 3 Федерального закона № 131-ФЗ от 06.10.2003</w:t>
      </w:r>
      <w:r w:rsidR="00600981">
        <w:rPr>
          <w:color w:val="000000"/>
          <w:sz w:val="28"/>
          <w:szCs w:val="28"/>
        </w:rPr>
        <w:t xml:space="preserve"> </w:t>
      </w:r>
      <w:r w:rsidR="00600981" w:rsidRPr="00724C31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00981">
        <w:rPr>
          <w:color w:val="000000"/>
          <w:sz w:val="28"/>
          <w:szCs w:val="28"/>
        </w:rPr>
        <w:t>,</w:t>
      </w:r>
    </w:p>
    <w:p w:rsidR="00121C49" w:rsidRPr="009603AA" w:rsidRDefault="00121C49" w:rsidP="00121C49">
      <w:pPr>
        <w:shd w:val="clear" w:color="auto" w:fill="FFFFFF"/>
        <w:tabs>
          <w:tab w:val="left" w:pos="709"/>
        </w:tabs>
        <w:jc w:val="both"/>
        <w:rPr>
          <w:color w:val="000000"/>
          <w:spacing w:val="6"/>
          <w:sz w:val="28"/>
          <w:szCs w:val="28"/>
        </w:rPr>
      </w:pPr>
    </w:p>
    <w:p w:rsidR="00121C49" w:rsidRPr="009603AA" w:rsidRDefault="00121C49" w:rsidP="00121C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603AA">
        <w:rPr>
          <w:b/>
          <w:color w:val="000000"/>
          <w:sz w:val="28"/>
          <w:szCs w:val="28"/>
        </w:rPr>
        <w:t>Собрание представителей города Кузнецка решило:</w:t>
      </w:r>
    </w:p>
    <w:p w:rsidR="00121C49" w:rsidRPr="009603AA" w:rsidRDefault="00121C49" w:rsidP="00121C4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21C49" w:rsidRPr="009603AA" w:rsidRDefault="00121C49" w:rsidP="00121C4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1C49" w:rsidRPr="00FF2E0B" w:rsidRDefault="00121C49" w:rsidP="00121C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F2E0B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внесение изменений в </w:t>
      </w:r>
      <w:r w:rsidRPr="00FF2E0B">
        <w:rPr>
          <w:color w:val="000000"/>
          <w:sz w:val="28"/>
          <w:szCs w:val="28"/>
        </w:rPr>
        <w:t>местные нормативы градостроительного проектирования города Кузнецка Пензенской области</w:t>
      </w:r>
      <w:r>
        <w:rPr>
          <w:color w:val="000000"/>
          <w:sz w:val="28"/>
          <w:szCs w:val="28"/>
        </w:rPr>
        <w:t xml:space="preserve">, </w:t>
      </w:r>
      <w:r w:rsidRPr="00CA343A">
        <w:rPr>
          <w:color w:val="000000"/>
          <w:sz w:val="28"/>
          <w:szCs w:val="28"/>
        </w:rPr>
        <w:t>утвержденные решением Собрания представителе</w:t>
      </w:r>
      <w:r w:rsidR="00E24646">
        <w:rPr>
          <w:color w:val="000000"/>
          <w:sz w:val="28"/>
          <w:szCs w:val="28"/>
        </w:rPr>
        <w:t>й  города Кузнецка от 24.12.2015</w:t>
      </w:r>
      <w:r w:rsidRPr="00CA343A">
        <w:rPr>
          <w:color w:val="000000"/>
          <w:sz w:val="28"/>
          <w:szCs w:val="28"/>
        </w:rPr>
        <w:t xml:space="preserve"> № 144-19/6</w:t>
      </w:r>
      <w:r w:rsidR="00E24646">
        <w:rPr>
          <w:color w:val="000000"/>
          <w:sz w:val="28"/>
          <w:szCs w:val="28"/>
        </w:rPr>
        <w:t xml:space="preserve"> (с изменениями)</w:t>
      </w:r>
      <w:r>
        <w:rPr>
          <w:color w:val="000000"/>
          <w:sz w:val="28"/>
          <w:szCs w:val="28"/>
        </w:rPr>
        <w:t>,</w:t>
      </w:r>
      <w:r w:rsidRPr="00FF2E0B">
        <w:rPr>
          <w:color w:val="000000"/>
          <w:sz w:val="28"/>
          <w:szCs w:val="28"/>
        </w:rPr>
        <w:t xml:space="preserve"> согласно приложению.</w:t>
      </w:r>
    </w:p>
    <w:p w:rsidR="00121C49" w:rsidRPr="009603AA" w:rsidRDefault="00121C49" w:rsidP="00121C4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03A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="00600981">
        <w:rPr>
          <w:color w:val="000000"/>
          <w:sz w:val="28"/>
          <w:szCs w:val="28"/>
        </w:rPr>
        <w:t xml:space="preserve">. </w:t>
      </w:r>
      <w:r w:rsidRPr="009603AA">
        <w:rPr>
          <w:color w:val="000000"/>
          <w:sz w:val="28"/>
          <w:szCs w:val="28"/>
        </w:rPr>
        <w:t>Настоящее решение вступает в силу после официального опубликования.</w:t>
      </w:r>
    </w:p>
    <w:p w:rsidR="00121C49" w:rsidRPr="009603AA" w:rsidRDefault="00121C49" w:rsidP="00121C4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600981">
        <w:rPr>
          <w:color w:val="000000"/>
          <w:sz w:val="28"/>
          <w:szCs w:val="28"/>
        </w:rPr>
        <w:t xml:space="preserve"> </w:t>
      </w:r>
      <w:r w:rsidRPr="009603AA">
        <w:rPr>
          <w:color w:val="000000"/>
          <w:sz w:val="28"/>
          <w:szCs w:val="28"/>
        </w:rPr>
        <w:t>Контроль исполнения настоящего решения возложить на первого заместителя главы администр</w:t>
      </w:r>
      <w:r>
        <w:rPr>
          <w:color w:val="000000"/>
          <w:sz w:val="28"/>
          <w:szCs w:val="28"/>
        </w:rPr>
        <w:t>ации города Кузнецка</w:t>
      </w:r>
      <w:r w:rsidRPr="009603AA">
        <w:rPr>
          <w:color w:val="000000"/>
          <w:sz w:val="28"/>
          <w:szCs w:val="28"/>
        </w:rPr>
        <w:t>, отдел архитектуры и градостроительства администрации города Кузнецка и постоянную комиссию по</w:t>
      </w:r>
      <w:r w:rsidR="00600981">
        <w:rPr>
          <w:color w:val="000000"/>
          <w:sz w:val="28"/>
          <w:szCs w:val="28"/>
        </w:rPr>
        <w:t xml:space="preserve"> </w:t>
      </w:r>
      <w:r w:rsidR="00600981" w:rsidRPr="00600981">
        <w:rPr>
          <w:sz w:val="28"/>
          <w:szCs w:val="28"/>
        </w:rPr>
        <w:t>жилищно-коммунальному хозяйству, безопасности жизнедеятельности населения и профилактике правонарушений</w:t>
      </w:r>
      <w:r>
        <w:rPr>
          <w:color w:val="000000"/>
          <w:sz w:val="28"/>
          <w:szCs w:val="28"/>
        </w:rPr>
        <w:t>.</w:t>
      </w:r>
    </w:p>
    <w:p w:rsidR="00121C49" w:rsidRPr="009603AA" w:rsidRDefault="00121C49" w:rsidP="00121C4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21C49" w:rsidRPr="009603AA" w:rsidRDefault="00121C49" w:rsidP="00121C4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21C49" w:rsidRPr="009603AA" w:rsidRDefault="00121C49" w:rsidP="00121C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1C49" w:rsidRPr="009603AA" w:rsidRDefault="00121C49" w:rsidP="00121C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03AA">
        <w:rPr>
          <w:color w:val="000000"/>
          <w:sz w:val="28"/>
          <w:szCs w:val="28"/>
        </w:rPr>
        <w:t xml:space="preserve">Глава города Кузнецка                                                       </w:t>
      </w:r>
      <w:r>
        <w:rPr>
          <w:color w:val="000000"/>
          <w:sz w:val="28"/>
          <w:szCs w:val="28"/>
        </w:rPr>
        <w:t xml:space="preserve">                     С.И. Лаптев</w:t>
      </w:r>
      <w:r w:rsidRPr="009603AA">
        <w:rPr>
          <w:color w:val="000000"/>
          <w:sz w:val="28"/>
          <w:szCs w:val="28"/>
        </w:rPr>
        <w:t xml:space="preserve"> </w:t>
      </w:r>
    </w:p>
    <w:p w:rsidR="00121C49" w:rsidRPr="009603AA" w:rsidRDefault="00121C49" w:rsidP="00121C4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21C49" w:rsidRDefault="00121C49" w:rsidP="00121C49">
      <w:pPr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121C49" w:rsidRDefault="00121C49" w:rsidP="00121C49">
      <w:pPr>
        <w:jc w:val="right"/>
        <w:outlineLvl w:val="2"/>
        <w:rPr>
          <w:bCs/>
          <w:color w:val="000000"/>
          <w:sz w:val="26"/>
          <w:szCs w:val="26"/>
        </w:rPr>
      </w:pPr>
    </w:p>
    <w:p w:rsidR="00202D87" w:rsidRDefault="00202D87" w:rsidP="00331E38">
      <w:pPr>
        <w:jc w:val="right"/>
        <w:outlineLvl w:val="2"/>
        <w:rPr>
          <w:bCs/>
          <w:sz w:val="24"/>
          <w:szCs w:val="24"/>
        </w:rPr>
      </w:pPr>
    </w:p>
    <w:p w:rsidR="00202D87" w:rsidRDefault="00202D87" w:rsidP="00331E38">
      <w:pPr>
        <w:jc w:val="right"/>
        <w:outlineLvl w:val="2"/>
        <w:rPr>
          <w:bCs/>
          <w:sz w:val="24"/>
          <w:szCs w:val="24"/>
        </w:rPr>
      </w:pPr>
    </w:p>
    <w:p w:rsidR="00121C49" w:rsidRPr="00331E38" w:rsidRDefault="00121C49" w:rsidP="00331E38">
      <w:pPr>
        <w:jc w:val="right"/>
        <w:outlineLvl w:val="2"/>
        <w:rPr>
          <w:bCs/>
          <w:sz w:val="24"/>
          <w:szCs w:val="24"/>
        </w:rPr>
      </w:pPr>
      <w:r w:rsidRPr="00331E38">
        <w:rPr>
          <w:bCs/>
          <w:sz w:val="24"/>
          <w:szCs w:val="24"/>
        </w:rPr>
        <w:lastRenderedPageBreak/>
        <w:t>Приложение</w:t>
      </w:r>
    </w:p>
    <w:p w:rsidR="00121C49" w:rsidRPr="00331E38" w:rsidRDefault="00331E38" w:rsidP="00331E38">
      <w:pPr>
        <w:jc w:val="right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</w:t>
      </w:r>
      <w:r w:rsidR="00121C49" w:rsidRPr="00331E38">
        <w:rPr>
          <w:bCs/>
          <w:sz w:val="24"/>
          <w:szCs w:val="24"/>
        </w:rPr>
        <w:t xml:space="preserve"> Собрания</w:t>
      </w:r>
    </w:p>
    <w:p w:rsidR="00121C49" w:rsidRPr="00331E38" w:rsidRDefault="00121C49" w:rsidP="00331E38">
      <w:pPr>
        <w:jc w:val="right"/>
        <w:outlineLvl w:val="2"/>
        <w:rPr>
          <w:bCs/>
          <w:sz w:val="24"/>
          <w:szCs w:val="24"/>
        </w:rPr>
      </w:pPr>
      <w:r w:rsidRPr="00331E38">
        <w:rPr>
          <w:bCs/>
          <w:sz w:val="24"/>
          <w:szCs w:val="24"/>
        </w:rPr>
        <w:t>представителей города Кузнецка</w:t>
      </w:r>
    </w:p>
    <w:p w:rsidR="00121C49" w:rsidRPr="00331E38" w:rsidRDefault="00121C49" w:rsidP="00121C49">
      <w:pPr>
        <w:tabs>
          <w:tab w:val="left" w:pos="7545"/>
          <w:tab w:val="right" w:pos="9923"/>
        </w:tabs>
        <w:autoSpaceDE w:val="0"/>
        <w:autoSpaceDN w:val="0"/>
        <w:adjustRightInd w:val="0"/>
        <w:rPr>
          <w:sz w:val="24"/>
          <w:szCs w:val="24"/>
        </w:rPr>
      </w:pPr>
      <w:r w:rsidRPr="00331E38">
        <w:rPr>
          <w:sz w:val="24"/>
          <w:szCs w:val="24"/>
        </w:rPr>
        <w:t xml:space="preserve">                                                                                                          от _________</w:t>
      </w:r>
      <w:r w:rsidR="00202D87">
        <w:rPr>
          <w:sz w:val="24"/>
          <w:szCs w:val="24"/>
        </w:rPr>
        <w:t>_____</w:t>
      </w:r>
      <w:r w:rsidRPr="00331E38">
        <w:rPr>
          <w:sz w:val="24"/>
          <w:szCs w:val="24"/>
        </w:rPr>
        <w:t xml:space="preserve">№ _______                                      </w:t>
      </w:r>
    </w:p>
    <w:p w:rsidR="00121C49" w:rsidRPr="009603AA" w:rsidRDefault="00121C49" w:rsidP="00121C49">
      <w:pPr>
        <w:jc w:val="right"/>
        <w:outlineLvl w:val="2"/>
        <w:rPr>
          <w:bCs/>
          <w:color w:val="000000"/>
          <w:sz w:val="28"/>
          <w:szCs w:val="28"/>
        </w:rPr>
      </w:pPr>
    </w:p>
    <w:p w:rsidR="00121C49" w:rsidRPr="009603AA" w:rsidRDefault="00121C49" w:rsidP="00121C49">
      <w:pPr>
        <w:spacing w:line="360" w:lineRule="auto"/>
        <w:jc w:val="center"/>
        <w:rPr>
          <w:b/>
          <w:color w:val="000000"/>
          <w:sz w:val="24"/>
        </w:rPr>
      </w:pPr>
      <w:r w:rsidRPr="009603AA">
        <w:rPr>
          <w:b/>
          <w:color w:val="000000"/>
          <w:sz w:val="24"/>
        </w:rPr>
        <w:t>МЕСТНЫЕ НОРМАТИВЫ</w:t>
      </w:r>
    </w:p>
    <w:p w:rsidR="00121C49" w:rsidRPr="009603AA" w:rsidRDefault="00121C49" w:rsidP="00121C49">
      <w:pPr>
        <w:spacing w:line="360" w:lineRule="auto"/>
        <w:jc w:val="center"/>
        <w:rPr>
          <w:b/>
          <w:color w:val="000000"/>
          <w:sz w:val="24"/>
        </w:rPr>
      </w:pPr>
      <w:r w:rsidRPr="009603AA">
        <w:rPr>
          <w:b/>
          <w:color w:val="000000"/>
          <w:sz w:val="24"/>
        </w:rPr>
        <w:t>ГРАДОСТРОИТЕЛЬНОГО ПРОЕКТИРОВАНИЯ</w:t>
      </w:r>
    </w:p>
    <w:p w:rsidR="00121C49" w:rsidRDefault="00121C49" w:rsidP="00121C49">
      <w:pPr>
        <w:spacing w:line="360" w:lineRule="auto"/>
        <w:jc w:val="center"/>
        <w:rPr>
          <w:b/>
          <w:color w:val="000000"/>
          <w:sz w:val="24"/>
        </w:rPr>
      </w:pPr>
      <w:r w:rsidRPr="009603AA">
        <w:rPr>
          <w:b/>
          <w:color w:val="000000"/>
          <w:sz w:val="24"/>
        </w:rPr>
        <w:t>ГОРОДА КУЗНЕЦКА</w:t>
      </w:r>
    </w:p>
    <w:p w:rsidR="00202D87" w:rsidRPr="00202D87" w:rsidRDefault="00202D87" w:rsidP="00121C49">
      <w:pPr>
        <w:spacing w:line="360" w:lineRule="auto"/>
        <w:jc w:val="center"/>
        <w:rPr>
          <w:b/>
          <w:color w:val="000000"/>
          <w:sz w:val="16"/>
          <w:szCs w:val="16"/>
        </w:rPr>
      </w:pPr>
    </w:p>
    <w:p w:rsidR="00121C49" w:rsidRPr="00331E38" w:rsidRDefault="00121C49" w:rsidP="00121C49">
      <w:pPr>
        <w:spacing w:line="360" w:lineRule="auto"/>
        <w:ind w:left="680" w:right="-1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                                            </w:t>
      </w:r>
      <w:r w:rsidRPr="00331E38">
        <w:rPr>
          <w:color w:val="000000"/>
          <w:sz w:val="24"/>
          <w:szCs w:val="24"/>
        </w:rPr>
        <w:t>1.ОСНОВНАЯ ЧАСТЬ</w:t>
      </w:r>
    </w:p>
    <w:p w:rsidR="003A1F03" w:rsidRPr="00600981" w:rsidRDefault="003A1F03" w:rsidP="00737368">
      <w:pPr>
        <w:pStyle w:val="af5"/>
        <w:spacing w:line="235" w:lineRule="auto"/>
        <w:ind w:firstLine="624"/>
        <w:jc w:val="both"/>
        <w:rPr>
          <w:rFonts w:ascii="Times New Roman" w:hAnsi="Times New Roman" w:cs="Times New Roman"/>
        </w:rPr>
      </w:pPr>
      <w:proofErr w:type="gramStart"/>
      <w:r w:rsidRPr="00600981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</w:t>
      </w:r>
      <w:r w:rsidR="00600981" w:rsidRPr="00600981">
        <w:rPr>
          <w:rFonts w:ascii="Times New Roman" w:hAnsi="Times New Roman" w:cs="Times New Roman"/>
          <w:sz w:val="24"/>
          <w:szCs w:val="24"/>
        </w:rPr>
        <w:t>местного</w:t>
      </w:r>
      <w:r w:rsidRPr="00600981">
        <w:rPr>
          <w:rFonts w:ascii="Times New Roman" w:hAnsi="Times New Roman" w:cs="Times New Roman"/>
          <w:sz w:val="24"/>
          <w:szCs w:val="24"/>
        </w:rPr>
        <w:t xml:space="preserve"> значения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 xml:space="preserve">,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 xml:space="preserve">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600981" w:rsidRPr="00600981">
        <w:rPr>
          <w:rFonts w:ascii="Times New Roman" w:hAnsi="Times New Roman" w:cs="Times New Roman"/>
          <w:sz w:val="24"/>
          <w:szCs w:val="24"/>
        </w:rPr>
        <w:t>города Кузнецка</w:t>
      </w:r>
      <w:r w:rsidRPr="006009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1F03" w:rsidRDefault="003A1F03" w:rsidP="00737368">
      <w:pPr>
        <w:pStyle w:val="af5"/>
        <w:spacing w:line="235" w:lineRule="auto"/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1F03" w:rsidRDefault="003A1F03" w:rsidP="00737368">
      <w:pPr>
        <w:pStyle w:val="21"/>
        <w:numPr>
          <w:ilvl w:val="1"/>
          <w:numId w:val="3"/>
        </w:numPr>
        <w:spacing w:before="0" w:line="235" w:lineRule="auto"/>
        <w:jc w:val="center"/>
        <w:rPr>
          <w:rFonts w:ascii="Times New Roman" w:hAnsi="Times New Roman"/>
          <w:sz w:val="24"/>
          <w:szCs w:val="24"/>
        </w:rPr>
      </w:pPr>
      <w:bookmarkStart w:id="1" w:name="__RefHeading___Toc27733_3578142504"/>
      <w:bookmarkEnd w:id="1"/>
      <w:r w:rsidRPr="00DF284A">
        <w:rPr>
          <w:rFonts w:ascii="Times New Roman" w:hAnsi="Times New Roman"/>
          <w:sz w:val="24"/>
          <w:szCs w:val="24"/>
        </w:rPr>
        <w:t xml:space="preserve">1.1. </w:t>
      </w:r>
      <w:r w:rsidR="00BD3E57" w:rsidRPr="00DF284A">
        <w:rPr>
          <w:rFonts w:ascii="Times New Roman" w:hAnsi="Times New Roman"/>
          <w:sz w:val="24"/>
          <w:szCs w:val="24"/>
        </w:rPr>
        <w:t>О</w:t>
      </w:r>
      <w:r w:rsidR="00BD3E57">
        <w:rPr>
          <w:rFonts w:ascii="Times New Roman" w:hAnsi="Times New Roman"/>
          <w:sz w:val="24"/>
          <w:szCs w:val="24"/>
        </w:rPr>
        <w:t>бъекты в области транспорта (железнодорожный, водный, воздушный транспорт), автомобильные дороги местного значения</w:t>
      </w:r>
    </w:p>
    <w:tbl>
      <w:tblPr>
        <w:tblStyle w:val="af9"/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31"/>
        <w:gridCol w:w="1932"/>
        <w:gridCol w:w="2074"/>
        <w:gridCol w:w="1559"/>
        <w:gridCol w:w="1224"/>
      </w:tblGrid>
      <w:tr w:rsidR="00C30ED1" w:rsidRPr="00152CCF" w:rsidTr="00C30ED1">
        <w:tc>
          <w:tcPr>
            <w:tcW w:w="709" w:type="dxa"/>
            <w:vMerge w:val="restart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№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52CC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52CC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31" w:type="dxa"/>
            <w:vMerge w:val="restart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06" w:type="dxa"/>
            <w:gridSpan w:val="2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783" w:type="dxa"/>
            <w:gridSpan w:val="2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9A0ECD" w:rsidRPr="00152CCF" w:rsidTr="00C30ED1">
        <w:tc>
          <w:tcPr>
            <w:tcW w:w="709" w:type="dxa"/>
            <w:vMerge/>
          </w:tcPr>
          <w:p w:rsidR="003A1F03" w:rsidRPr="00152CCF" w:rsidRDefault="003A1F03" w:rsidP="00737368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vMerge/>
          </w:tcPr>
          <w:p w:rsidR="003A1F03" w:rsidRPr="00152CCF" w:rsidRDefault="003A1F03" w:rsidP="00737368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2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074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559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152CCF" w:rsidRDefault="003A1F03" w:rsidP="00737368">
            <w:p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2CCF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B209AB" w:rsidRPr="00B209AB" w:rsidRDefault="00B209AB" w:rsidP="00737368">
      <w:pPr>
        <w:spacing w:line="235" w:lineRule="auto"/>
        <w:rPr>
          <w:sz w:val="4"/>
          <w:szCs w:val="4"/>
        </w:rPr>
      </w:pPr>
    </w:p>
    <w:tbl>
      <w:tblPr>
        <w:tblStyle w:val="af9"/>
        <w:tblW w:w="9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235"/>
        <w:gridCol w:w="1928"/>
        <w:gridCol w:w="2072"/>
        <w:gridCol w:w="1549"/>
        <w:gridCol w:w="8"/>
        <w:gridCol w:w="1224"/>
      </w:tblGrid>
      <w:tr w:rsidR="00762619" w:rsidTr="009F1E50">
        <w:trPr>
          <w:tblHeader/>
        </w:trPr>
        <w:tc>
          <w:tcPr>
            <w:tcW w:w="713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3</w:t>
            </w:r>
          </w:p>
        </w:tc>
        <w:tc>
          <w:tcPr>
            <w:tcW w:w="2072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1557" w:type="dxa"/>
            <w:gridSpan w:val="2"/>
          </w:tcPr>
          <w:p w:rsidR="003A1F03" w:rsidRDefault="003A1F03" w:rsidP="00737368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1224" w:type="dxa"/>
          </w:tcPr>
          <w:p w:rsidR="003A1F03" w:rsidRDefault="003A1F03" w:rsidP="00737368">
            <w:pPr>
              <w:spacing w:line="235" w:lineRule="auto"/>
              <w:jc w:val="center"/>
            </w:pPr>
            <w:r>
              <w:t>6</w:t>
            </w:r>
          </w:p>
        </w:tc>
      </w:tr>
      <w:tr w:rsidR="00156017" w:rsidRPr="00070247" w:rsidTr="009F1E50">
        <w:tc>
          <w:tcPr>
            <w:tcW w:w="713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5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Улично-дорожная сеть магистральных улиц и дорог в пределах населенного пункта</w:t>
            </w:r>
          </w:p>
        </w:tc>
        <w:tc>
          <w:tcPr>
            <w:tcW w:w="1928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 xml:space="preserve">плотность сети </w:t>
            </w:r>
            <w:proofErr w:type="gramStart"/>
            <w:r w:rsidRPr="00070247">
              <w:rPr>
                <w:rFonts w:ascii="Times New Roman" w:hAnsi="Times New Roman" w:cs="Times New Roman"/>
              </w:rPr>
              <w:t>км</w:t>
            </w:r>
            <w:proofErr w:type="gramEnd"/>
            <w:r w:rsidRPr="00070247">
              <w:rPr>
                <w:rFonts w:ascii="Times New Roman" w:hAnsi="Times New Roman" w:cs="Times New Roman"/>
              </w:rPr>
              <w:t>/кв.</w:t>
            </w:r>
            <w:r w:rsidR="00156017" w:rsidRPr="00070247">
              <w:rPr>
                <w:rFonts w:ascii="Times New Roman" w:hAnsi="Times New Roman" w:cs="Times New Roman"/>
              </w:rPr>
              <w:t> </w:t>
            </w:r>
            <w:r w:rsidRPr="00070247">
              <w:rPr>
                <w:rFonts w:ascii="Times New Roman" w:hAnsi="Times New Roman" w:cs="Times New Roman"/>
              </w:rPr>
              <w:t xml:space="preserve">км 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72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81" w:type="dxa"/>
            <w:gridSpan w:val="3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762619" w:rsidRPr="00070247" w:rsidTr="009F1E50">
        <w:tc>
          <w:tcPr>
            <w:tcW w:w="713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2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Остановка общественного городского транспорта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Остановка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 xml:space="preserve">(количество) 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1 на отрезок улицы протяженностью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600 м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 xml:space="preserve">Дальность пешеходных подходов до ближайшей остановки </w:t>
            </w:r>
            <w:proofErr w:type="gramStart"/>
            <w:r w:rsidRPr="00070247">
              <w:rPr>
                <w:rFonts w:ascii="Times New Roman" w:hAnsi="Times New Roman" w:cs="Times New Roman"/>
              </w:rPr>
              <w:t>обществен</w:t>
            </w:r>
            <w:r w:rsidR="00070247" w:rsidRPr="00070247">
              <w:rPr>
                <w:rFonts w:ascii="Times New Roman" w:hAnsi="Times New Roman" w:cs="Times New Roman"/>
              </w:rPr>
              <w:t>-</w:t>
            </w:r>
            <w:proofErr w:type="spellStart"/>
            <w:r w:rsidRPr="00070247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070247">
              <w:rPr>
                <w:rFonts w:ascii="Times New Roman" w:hAnsi="Times New Roman" w:cs="Times New Roman"/>
              </w:rPr>
              <w:t xml:space="preserve"> пассажир</w:t>
            </w:r>
            <w:r w:rsidR="00070247" w:rsidRPr="00070247">
              <w:rPr>
                <w:rFonts w:ascii="Times New Roman" w:hAnsi="Times New Roman" w:cs="Times New Roman"/>
              </w:rPr>
              <w:t>-</w:t>
            </w:r>
            <w:proofErr w:type="spellStart"/>
            <w:r w:rsidRPr="0007024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070247">
              <w:rPr>
                <w:rFonts w:ascii="Times New Roman" w:hAnsi="Times New Roman" w:cs="Times New Roman"/>
              </w:rPr>
              <w:t xml:space="preserve"> транспорта,</w:t>
            </w:r>
            <w:r w:rsidR="00156017" w:rsidRPr="00070247">
              <w:rPr>
                <w:rFonts w:ascii="Times New Roman" w:hAnsi="Times New Roman" w:cs="Times New Roman"/>
              </w:rPr>
              <w:t xml:space="preserve"> </w:t>
            </w:r>
            <w:r w:rsidRPr="00070247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232" w:type="dxa"/>
            <w:gridSpan w:val="2"/>
          </w:tcPr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500</w:t>
            </w:r>
          </w:p>
          <w:p w:rsidR="003A1F03" w:rsidRPr="00070247" w:rsidRDefault="003A1F03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070247">
              <w:rPr>
                <w:rFonts w:ascii="Times New Roman" w:hAnsi="Times New Roman" w:cs="Times New Roman"/>
              </w:rPr>
              <w:t>&lt;*&gt;</w:t>
            </w: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  <w:p w:rsidR="00070247" w:rsidRPr="00070247" w:rsidRDefault="00070247" w:rsidP="0007024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Tr="00C30ED1">
        <w:tc>
          <w:tcPr>
            <w:tcW w:w="9729" w:type="dxa"/>
            <w:gridSpan w:val="7"/>
          </w:tcPr>
          <w:p w:rsidR="00070247" w:rsidRPr="00070247" w:rsidRDefault="00070247" w:rsidP="00D463D1">
            <w:pPr>
              <w:spacing w:line="221" w:lineRule="auto"/>
              <w:ind w:firstLine="70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070247" w:rsidRDefault="003A1F03" w:rsidP="00D463D1">
            <w:pPr>
              <w:spacing w:line="221" w:lineRule="auto"/>
              <w:ind w:firstLine="704"/>
              <w:jc w:val="both"/>
              <w:rPr>
                <w:rFonts w:ascii="Times New Roman" w:hAnsi="Times New Roman" w:cs="Times New Roman"/>
                <w:sz w:val="24"/>
              </w:rPr>
            </w:pPr>
            <w:r w:rsidRPr="00070247">
              <w:rPr>
                <w:rFonts w:ascii="Times New Roman" w:hAnsi="Times New Roman" w:cs="Times New Roman"/>
                <w:sz w:val="24"/>
              </w:rPr>
              <w:t xml:space="preserve">&lt;*&gt;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</w:t>
            </w:r>
            <w:r w:rsidR="00156017" w:rsidRPr="00070247">
              <w:rPr>
                <w:rFonts w:ascii="Times New Roman" w:hAnsi="Times New Roman" w:cs="Times New Roman"/>
                <w:sz w:val="24"/>
              </w:rPr>
              <w:br/>
            </w:r>
            <w:r w:rsidRPr="00070247">
              <w:rPr>
                <w:rFonts w:ascii="Times New Roman" w:hAnsi="Times New Roman" w:cs="Times New Roman"/>
                <w:sz w:val="24"/>
              </w:rPr>
              <w:t>от главного входа.</w:t>
            </w:r>
          </w:p>
          <w:p w:rsidR="00070247" w:rsidRPr="00070247" w:rsidRDefault="003A1F03" w:rsidP="00202D87">
            <w:pPr>
              <w:spacing w:line="221" w:lineRule="auto"/>
              <w:ind w:firstLine="704"/>
              <w:jc w:val="both"/>
              <w:rPr>
                <w:sz w:val="10"/>
                <w:szCs w:val="10"/>
              </w:rPr>
            </w:pPr>
            <w:r w:rsidRPr="00070247">
              <w:rPr>
                <w:rFonts w:ascii="Times New Roman" w:hAnsi="Times New Roman" w:cs="Times New Roman"/>
                <w:sz w:val="24"/>
              </w:rPr>
              <w:t xml:space="preserve">В районах индивидуальной усадебной застройки дальность пешеходных подходов </w:t>
            </w:r>
            <w:r w:rsidR="00156017" w:rsidRPr="00070247">
              <w:rPr>
                <w:rFonts w:ascii="Times New Roman" w:hAnsi="Times New Roman" w:cs="Times New Roman"/>
                <w:sz w:val="24"/>
              </w:rPr>
              <w:br/>
            </w:r>
            <w:r w:rsidRPr="00070247">
              <w:rPr>
                <w:rFonts w:ascii="Times New Roman" w:hAnsi="Times New Roman" w:cs="Times New Roman"/>
                <w:sz w:val="24"/>
              </w:rPr>
              <w:t>к ближайшей остановке общественного транспорта может быть увеличена в больших, крупных и крупнейших городах до 600 м, в малых и средних - до 800 м.</w:t>
            </w:r>
          </w:p>
        </w:tc>
      </w:tr>
    </w:tbl>
    <w:p w:rsidR="003A1F03" w:rsidRPr="00600981" w:rsidRDefault="003A1F03" w:rsidP="00600981">
      <w:pPr>
        <w:pStyle w:val="21"/>
        <w:numPr>
          <w:ilvl w:val="1"/>
          <w:numId w:val="3"/>
        </w:numPr>
        <w:spacing w:after="0" w:line="221" w:lineRule="auto"/>
        <w:jc w:val="center"/>
        <w:rPr>
          <w:rFonts w:ascii="Times New Roman" w:hAnsi="Times New Roman"/>
          <w:sz w:val="24"/>
          <w:szCs w:val="24"/>
        </w:rPr>
      </w:pPr>
      <w:bookmarkStart w:id="2" w:name="__RefHeading___Toc27793_3578142504"/>
      <w:bookmarkEnd w:id="2"/>
      <w:r>
        <w:rPr>
          <w:rFonts w:ascii="Times New Roman" w:hAnsi="Times New Roman"/>
          <w:sz w:val="24"/>
          <w:szCs w:val="24"/>
        </w:rPr>
        <w:lastRenderedPageBreak/>
        <w:t xml:space="preserve">1.2. </w:t>
      </w:r>
      <w:r>
        <w:rPr>
          <w:rFonts w:ascii="Times New Roman" w:hAnsi="Times New Roman"/>
          <w:color w:val="000000"/>
          <w:sz w:val="24"/>
          <w:szCs w:val="24"/>
        </w:rPr>
        <w:t xml:space="preserve">Объекты, обеспечивающие осуществление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деятельности органов власти </w:t>
      </w:r>
      <w:bookmarkStart w:id="3" w:name="__DdeLink__26580_1358769027"/>
      <w:bookmarkEnd w:id="3"/>
      <w:r w:rsidR="00600981" w:rsidRPr="00600981">
        <w:rPr>
          <w:rFonts w:ascii="Times New Roman" w:hAnsi="Times New Roman"/>
          <w:sz w:val="24"/>
          <w:szCs w:val="24"/>
        </w:rPr>
        <w:t xml:space="preserve"> </w:t>
      </w:r>
      <w:r w:rsidR="00600981">
        <w:rPr>
          <w:rFonts w:ascii="Times New Roman" w:hAnsi="Times New Roman"/>
          <w:sz w:val="24"/>
          <w:szCs w:val="24"/>
        </w:rPr>
        <w:t xml:space="preserve">          города </w:t>
      </w:r>
      <w:r w:rsidR="00600981" w:rsidRPr="00600981">
        <w:rPr>
          <w:rFonts w:ascii="Times New Roman" w:hAnsi="Times New Roman"/>
          <w:sz w:val="24"/>
          <w:szCs w:val="24"/>
        </w:rPr>
        <w:t>Кузнецка</w:t>
      </w:r>
      <w:proofErr w:type="gramEnd"/>
    </w:p>
    <w:p w:rsidR="0027548C" w:rsidRPr="0027548C" w:rsidRDefault="0027548C" w:rsidP="00600981">
      <w:pPr>
        <w:pStyle w:val="a9"/>
        <w:spacing w:after="0" w:line="221" w:lineRule="auto"/>
        <w:jc w:val="center"/>
      </w:pPr>
    </w:p>
    <w:tbl>
      <w:tblPr>
        <w:tblStyle w:val="af9"/>
        <w:tblW w:w="9837" w:type="dxa"/>
        <w:tblLook w:val="0000" w:firstRow="0" w:lastRow="0" w:firstColumn="0" w:lastColumn="0" w:noHBand="0" w:noVBand="0"/>
      </w:tblPr>
      <w:tblGrid>
        <w:gridCol w:w="723"/>
        <w:gridCol w:w="2298"/>
        <w:gridCol w:w="2043"/>
        <w:gridCol w:w="1565"/>
        <w:gridCol w:w="1984"/>
        <w:gridCol w:w="1224"/>
      </w:tblGrid>
      <w:tr w:rsidR="003A1F03" w:rsidRPr="007C029D" w:rsidTr="007C029D">
        <w:trPr>
          <w:trHeight w:val="533"/>
        </w:trPr>
        <w:tc>
          <w:tcPr>
            <w:tcW w:w="723" w:type="dxa"/>
            <w:vMerge w:val="restart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C029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C029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98" w:type="dxa"/>
            <w:vMerge w:val="restart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8" w:type="dxa"/>
            <w:gridSpan w:val="2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208" w:type="dxa"/>
            <w:gridSpan w:val="2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7C029D" w:rsidTr="007C029D">
        <w:trPr>
          <w:trHeight w:val="532"/>
        </w:trPr>
        <w:tc>
          <w:tcPr>
            <w:tcW w:w="723" w:type="dxa"/>
            <w:vMerge/>
          </w:tcPr>
          <w:p w:rsidR="003A1F03" w:rsidRPr="007C029D" w:rsidRDefault="003A1F03" w:rsidP="003B5866">
            <w:pPr>
              <w:spacing w:line="22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8" w:type="dxa"/>
            <w:vMerge/>
          </w:tcPr>
          <w:p w:rsidR="003A1F03" w:rsidRPr="007C029D" w:rsidRDefault="003A1F03" w:rsidP="003B5866">
            <w:pPr>
              <w:spacing w:line="221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3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65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98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7C029D" w:rsidRPr="007C029D" w:rsidRDefault="007C029D" w:rsidP="003B5866">
      <w:pPr>
        <w:spacing w:line="221" w:lineRule="auto"/>
        <w:rPr>
          <w:sz w:val="4"/>
          <w:szCs w:val="4"/>
        </w:rPr>
      </w:pPr>
    </w:p>
    <w:tbl>
      <w:tblPr>
        <w:tblStyle w:val="af9"/>
        <w:tblW w:w="9837" w:type="dxa"/>
        <w:tblLayout w:type="fixed"/>
        <w:tblLook w:val="0000" w:firstRow="0" w:lastRow="0" w:firstColumn="0" w:lastColumn="0" w:noHBand="0" w:noVBand="0"/>
      </w:tblPr>
      <w:tblGrid>
        <w:gridCol w:w="723"/>
        <w:gridCol w:w="2298"/>
        <w:gridCol w:w="2043"/>
        <w:gridCol w:w="1565"/>
        <w:gridCol w:w="1984"/>
        <w:gridCol w:w="1224"/>
      </w:tblGrid>
      <w:tr w:rsidR="003A1F03" w:rsidRPr="007C029D" w:rsidTr="0027548C">
        <w:trPr>
          <w:trHeight w:val="23"/>
          <w:tblHeader/>
        </w:trPr>
        <w:tc>
          <w:tcPr>
            <w:tcW w:w="723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98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43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5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</w:tcPr>
          <w:p w:rsidR="003A1F03" w:rsidRPr="007C029D" w:rsidRDefault="003A1F03" w:rsidP="003B5866">
            <w:pPr>
              <w:widowControl/>
              <w:numPr>
                <w:ilvl w:val="0"/>
                <w:numId w:val="3"/>
              </w:numPr>
              <w:spacing w:line="221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  <w:vMerge w:val="restart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98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rPr>
                <w:rFonts w:ascii="Times New Roman" w:hAnsi="Times New Roman" w:cs="Times New Roman"/>
              </w:rPr>
            </w:pPr>
            <w:r w:rsidRPr="007C029D">
              <w:rPr>
                <w:rFonts w:ascii="Times New Roman" w:hAnsi="Times New Roman" w:cs="Times New Roman"/>
              </w:rPr>
              <w:t xml:space="preserve">Объект для размещения органов местного самоуправления муниципального образования </w:t>
            </w:r>
          </w:p>
        </w:tc>
        <w:tc>
          <w:tcPr>
            <w:tcW w:w="2043" w:type="dxa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площадь пола </w:t>
            </w: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на 1 сотрудника, </w:t>
            </w: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sz w:val="24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>кв.</w:t>
            </w:r>
            <w:r w:rsidR="0056471F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 </w:t>
            </w: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 xml:space="preserve">м </w:t>
            </w:r>
          </w:p>
        </w:tc>
        <w:tc>
          <w:tcPr>
            <w:tcW w:w="1565" w:type="dxa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6 </w:t>
            </w: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3208" w:type="dxa"/>
            <w:gridSpan w:val="2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не нормируется и определяется заданием </w:t>
            </w:r>
            <w:r w:rsidR="0056471F">
              <w:rPr>
                <w:rFonts w:ascii="Times New Roman" w:hAnsi="Times New Roman" w:cs="Times New Roman"/>
                <w:sz w:val="24"/>
              </w:rPr>
              <w:br/>
            </w:r>
            <w:r w:rsidRPr="007C029D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  <w:vMerge/>
          </w:tcPr>
          <w:p w:rsidR="003A1F03" w:rsidRPr="007C029D" w:rsidRDefault="003A1F03" w:rsidP="0056471F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4" w:type="dxa"/>
            <w:gridSpan w:val="5"/>
          </w:tcPr>
          <w:p w:rsidR="0056471F" w:rsidRPr="0056471F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&lt;*&gt; </w:t>
            </w: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>Б</w:t>
            </w:r>
            <w:r w:rsidRPr="007C029D">
              <w:rPr>
                <w:rFonts w:ascii="Times New Roman" w:hAnsi="Times New Roman" w:cs="Times New Roman"/>
                <w:sz w:val="24"/>
              </w:rPr>
              <w:t xml:space="preserve">ез учета площади, предназначенной для размещения </w:t>
            </w:r>
            <w:proofErr w:type="spellStart"/>
            <w:r w:rsidRPr="007C029D">
              <w:rPr>
                <w:rFonts w:ascii="Times New Roman" w:hAnsi="Times New Roman" w:cs="Times New Roman"/>
                <w:sz w:val="24"/>
              </w:rPr>
              <w:t>оргтехоснастки</w:t>
            </w:r>
            <w:proofErr w:type="spellEnd"/>
            <w:r w:rsidRPr="007C029D">
              <w:rPr>
                <w:rFonts w:ascii="Times New Roman" w:hAnsi="Times New Roman" w:cs="Times New Roman"/>
                <w:sz w:val="24"/>
              </w:rPr>
              <w:t>.</w:t>
            </w:r>
          </w:p>
          <w:p w:rsidR="0056471F" w:rsidRPr="0056471F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98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29D">
              <w:rPr>
                <w:rFonts w:ascii="Times New Roman" w:eastAsia="Times New Roman" w:hAnsi="Times New Roman" w:cs="Times New Roman"/>
                <w:lang w:eastAsia="ru-RU"/>
              </w:rPr>
              <w:t>Муниципальный  архив</w:t>
            </w:r>
          </w:p>
        </w:tc>
        <w:tc>
          <w:tcPr>
            <w:tcW w:w="2043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lang w:eastAsia="hi-IN"/>
              </w:rPr>
              <w:t>количество</w:t>
            </w:r>
          </w:p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lang w:eastAsia="hi-IN"/>
              </w:rPr>
              <w:t>(объект)</w:t>
            </w:r>
          </w:p>
        </w:tc>
        <w:tc>
          <w:tcPr>
            <w:tcW w:w="1565" w:type="dxa"/>
          </w:tcPr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  <w:r w:rsidRPr="007C029D">
              <w:rPr>
                <w:rFonts w:ascii="Times New Roman" w:eastAsia="Courier New" w:hAnsi="Times New Roman" w:cs="Times New Roman"/>
                <w:lang w:eastAsia="hi-IN"/>
              </w:rPr>
              <w:t xml:space="preserve">1 </w:t>
            </w:r>
          </w:p>
        </w:tc>
        <w:tc>
          <w:tcPr>
            <w:tcW w:w="3208" w:type="dxa"/>
            <w:gridSpan w:val="2"/>
          </w:tcPr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не нормируется и определяется заданием </w:t>
            </w:r>
            <w:r w:rsidR="0056471F">
              <w:rPr>
                <w:rFonts w:ascii="Times New Roman" w:hAnsi="Times New Roman" w:cs="Times New Roman"/>
                <w:sz w:val="24"/>
              </w:rPr>
              <w:br/>
            </w:r>
            <w:r w:rsidRPr="007C029D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  <w:p w:rsidR="003A1F03" w:rsidRPr="007C029D" w:rsidRDefault="003A1F03" w:rsidP="0056471F">
            <w:pPr>
              <w:pStyle w:val="ConsPlusNormal"/>
              <w:numPr>
                <w:ilvl w:val="0"/>
                <w:numId w:val="3"/>
              </w:numPr>
              <w:spacing w:line="226" w:lineRule="auto"/>
              <w:jc w:val="center"/>
              <w:rPr>
                <w:rFonts w:ascii="Times New Roman" w:eastAsia="Courier New" w:hAnsi="Times New Roman" w:cs="Times New Roman"/>
                <w:lang w:eastAsia="hi-IN"/>
              </w:rPr>
            </w:pPr>
          </w:p>
        </w:tc>
      </w:tr>
      <w:tr w:rsidR="003A1F03" w:rsidRPr="007C029D" w:rsidTr="007C029D">
        <w:trPr>
          <w:trHeight w:val="23"/>
        </w:trPr>
        <w:tc>
          <w:tcPr>
            <w:tcW w:w="723" w:type="dxa"/>
          </w:tcPr>
          <w:p w:rsidR="003A1F03" w:rsidRPr="007C029D" w:rsidRDefault="003A1F03" w:rsidP="0056471F">
            <w:pPr>
              <w:spacing w:line="22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4" w:type="dxa"/>
            <w:gridSpan w:val="5"/>
          </w:tcPr>
          <w:p w:rsidR="0056471F" w:rsidRPr="0056471F" w:rsidRDefault="0056471F" w:rsidP="0056471F">
            <w:pPr>
              <w:widowControl/>
              <w:spacing w:line="226" w:lineRule="auto"/>
              <w:ind w:left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C029D" w:rsidRDefault="003A1F03" w:rsidP="0056471F">
            <w:pPr>
              <w:widowControl/>
              <w:numPr>
                <w:ilvl w:val="0"/>
                <w:numId w:val="3"/>
              </w:numPr>
              <w:spacing w:line="226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7C029D">
              <w:rPr>
                <w:rFonts w:ascii="Times New Roman" w:hAnsi="Times New Roman" w:cs="Times New Roman"/>
                <w:sz w:val="24"/>
              </w:rPr>
              <w:t xml:space="preserve">&lt;*&gt; </w:t>
            </w:r>
            <w:r w:rsidRPr="007C029D">
              <w:rPr>
                <w:rFonts w:ascii="Times New Roman" w:eastAsia="Courier New" w:hAnsi="Times New Roman" w:cs="Times New Roman"/>
                <w:sz w:val="24"/>
                <w:lang w:eastAsia="hi-IN"/>
              </w:rPr>
              <w:t>Б</w:t>
            </w:r>
            <w:r w:rsidRPr="007C029D">
              <w:rPr>
                <w:rFonts w:ascii="Times New Roman" w:hAnsi="Times New Roman" w:cs="Times New Roman"/>
                <w:sz w:val="24"/>
              </w:rPr>
              <w:t xml:space="preserve">ез учета площади, предназначенной для размещения </w:t>
            </w:r>
            <w:proofErr w:type="spellStart"/>
            <w:r w:rsidRPr="007C029D">
              <w:rPr>
                <w:rFonts w:ascii="Times New Roman" w:hAnsi="Times New Roman" w:cs="Times New Roman"/>
                <w:sz w:val="24"/>
              </w:rPr>
              <w:t>оргтехоснастки</w:t>
            </w:r>
            <w:proofErr w:type="spellEnd"/>
            <w:r w:rsidRPr="007C029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3A1F03" w:rsidRDefault="003A1F03" w:rsidP="0056471F">
      <w:pPr>
        <w:pStyle w:val="21"/>
        <w:numPr>
          <w:ilvl w:val="1"/>
          <w:numId w:val="3"/>
        </w:numPr>
        <w:spacing w:before="0" w:after="0" w:line="226" w:lineRule="auto"/>
        <w:jc w:val="center"/>
        <w:rPr>
          <w:rFonts w:ascii="Times New Roman" w:hAnsi="Times New Roman"/>
          <w:sz w:val="24"/>
          <w:szCs w:val="24"/>
        </w:rPr>
      </w:pPr>
    </w:p>
    <w:p w:rsidR="003A1F03" w:rsidRDefault="003A1F03" w:rsidP="00F530B2">
      <w:pPr>
        <w:pStyle w:val="21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" w:name="__RefHeading___Toc27735_3578142504"/>
      <w:bookmarkEnd w:id="4"/>
    </w:p>
    <w:p w:rsidR="003A1F03" w:rsidRDefault="00DF284A" w:rsidP="00CE22DF">
      <w:pPr>
        <w:pStyle w:val="21"/>
        <w:numPr>
          <w:ilvl w:val="1"/>
          <w:numId w:val="3"/>
        </w:numPr>
        <w:spacing w:before="0" w:after="0" w:line="252" w:lineRule="auto"/>
        <w:jc w:val="center"/>
        <w:rPr>
          <w:rFonts w:ascii="Times New Roman" w:hAnsi="Times New Roman" w:cs="Calibri"/>
          <w:color w:val="000000"/>
          <w:sz w:val="24"/>
          <w:szCs w:val="24"/>
        </w:rPr>
      </w:pPr>
      <w:bookmarkStart w:id="5" w:name="__RefHeading___Toc27795_3578142504"/>
      <w:bookmarkEnd w:id="5"/>
      <w:r>
        <w:rPr>
          <w:rFonts w:ascii="Times New Roman" w:hAnsi="Times New Roman"/>
          <w:sz w:val="24"/>
          <w:szCs w:val="24"/>
        </w:rPr>
        <w:t>1.3</w:t>
      </w:r>
      <w:r w:rsidR="003A1F03">
        <w:rPr>
          <w:rFonts w:ascii="Times New Roman" w:hAnsi="Times New Roman"/>
          <w:sz w:val="24"/>
          <w:szCs w:val="24"/>
        </w:rPr>
        <w:t>. О</w:t>
      </w:r>
      <w:r w:rsidR="003A1F03">
        <w:rPr>
          <w:rFonts w:ascii="Times New Roman" w:hAnsi="Times New Roman" w:cs="Calibri"/>
          <w:color w:val="000000"/>
          <w:sz w:val="24"/>
          <w:szCs w:val="24"/>
        </w:rPr>
        <w:t xml:space="preserve">бъекты инженерной инфраструктуры местного значения, </w:t>
      </w:r>
      <w:r w:rsidR="00F530B2">
        <w:rPr>
          <w:rFonts w:ascii="Times New Roman" w:hAnsi="Times New Roman" w:cs="Calibri"/>
          <w:color w:val="000000"/>
          <w:sz w:val="24"/>
          <w:szCs w:val="24"/>
        </w:rPr>
        <w:br/>
      </w:r>
      <w:r w:rsidR="003A1F03">
        <w:rPr>
          <w:rFonts w:ascii="Times New Roman" w:hAnsi="Times New Roman" w:cs="Calibri"/>
          <w:color w:val="000000"/>
          <w:sz w:val="24"/>
          <w:szCs w:val="24"/>
        </w:rPr>
        <w:t>в том числе линейные и объекты энергетики</w:t>
      </w:r>
    </w:p>
    <w:p w:rsidR="00F530B2" w:rsidRPr="00F530B2" w:rsidRDefault="00F530B2" w:rsidP="00CE22DF">
      <w:pPr>
        <w:pStyle w:val="a9"/>
        <w:spacing w:after="0" w:line="252" w:lineRule="auto"/>
      </w:pPr>
    </w:p>
    <w:tbl>
      <w:tblPr>
        <w:tblStyle w:val="af9"/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34"/>
        <w:gridCol w:w="2976"/>
        <w:gridCol w:w="1418"/>
        <w:gridCol w:w="1507"/>
      </w:tblGrid>
      <w:tr w:rsidR="003A1F03" w:rsidRPr="00F530B2" w:rsidTr="00F530B2">
        <w:tc>
          <w:tcPr>
            <w:tcW w:w="709" w:type="dxa"/>
            <w:vMerge w:val="restart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 xml:space="preserve">№ </w:t>
            </w:r>
            <w:proofErr w:type="gramStart"/>
            <w:r w:rsidRPr="00F530B2">
              <w:rPr>
                <w:rFonts w:ascii="Times New Roman" w:hAnsi="Times New Roman" w:cs="Times New Roman"/>
                <w:bCs/>
                <w:sz w:val="24"/>
              </w:rPr>
              <w:t>п</w:t>
            </w:r>
            <w:proofErr w:type="gramEnd"/>
            <w:r w:rsidRPr="00F530B2">
              <w:rPr>
                <w:rFonts w:ascii="Times New Roman" w:hAnsi="Times New Roman" w:cs="Times New Roman"/>
                <w:bCs/>
                <w:sz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CE22DF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объекта</w:t>
            </w:r>
          </w:p>
        </w:tc>
        <w:tc>
          <w:tcPr>
            <w:tcW w:w="4110" w:type="dxa"/>
            <w:gridSpan w:val="2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F530B2" w:rsidTr="00F530B2">
        <w:trPr>
          <w:trHeight w:val="1042"/>
        </w:trPr>
        <w:tc>
          <w:tcPr>
            <w:tcW w:w="709" w:type="dxa"/>
            <w:vMerge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F530B2" w:rsidRDefault="003A1F03" w:rsidP="00CE22DF">
            <w:pPr>
              <w:spacing w:line="252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proofErr w:type="gramStart"/>
            <w:r w:rsidRPr="00F530B2">
              <w:rPr>
                <w:rFonts w:ascii="Times New Roman" w:hAnsi="Times New Roman" w:cs="Times New Roman"/>
                <w:sz w:val="24"/>
              </w:rPr>
              <w:t>измере</w:t>
            </w:r>
            <w:r w:rsidR="00F530B2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2976" w:type="dxa"/>
            <w:vAlign w:val="center"/>
          </w:tcPr>
          <w:p w:rsidR="003A1F03" w:rsidRPr="00F530B2" w:rsidRDefault="003A1F03" w:rsidP="00CE22DF">
            <w:p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 xml:space="preserve"> единица</w:t>
            </w:r>
          </w:p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07" w:type="dxa"/>
            <w:vAlign w:val="center"/>
          </w:tcPr>
          <w:p w:rsidR="003A1F03" w:rsidRPr="00F530B2" w:rsidRDefault="003A1F03" w:rsidP="00CE22DF">
            <w:pPr>
              <w:widowControl/>
              <w:numPr>
                <w:ilvl w:val="0"/>
                <w:numId w:val="3"/>
              </w:numPr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F530B2" w:rsidRPr="00F530B2" w:rsidRDefault="00F530B2" w:rsidP="00CE22DF">
      <w:pPr>
        <w:spacing w:line="252" w:lineRule="auto"/>
        <w:rPr>
          <w:sz w:val="4"/>
          <w:szCs w:val="4"/>
        </w:rPr>
      </w:pPr>
    </w:p>
    <w:tbl>
      <w:tblPr>
        <w:tblStyle w:val="af9"/>
        <w:tblW w:w="98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4"/>
        <w:gridCol w:w="850"/>
        <w:gridCol w:w="992"/>
        <w:gridCol w:w="425"/>
        <w:gridCol w:w="709"/>
        <w:gridCol w:w="850"/>
        <w:gridCol w:w="1418"/>
        <w:gridCol w:w="1507"/>
      </w:tblGrid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127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2976" w:type="dxa"/>
            <w:gridSpan w:val="4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418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507" w:type="dxa"/>
          </w:tcPr>
          <w:p w:rsidR="003A1F03" w:rsidRPr="00F530B2" w:rsidRDefault="003A1F03" w:rsidP="00CE22DF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DF284A" w:rsidP="007734F3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7734F3">
            <w:pPr>
              <w:pStyle w:val="western"/>
              <w:spacing w:after="0" w:line="221" w:lineRule="auto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Объекты в области электроснабжения</w:t>
            </w:r>
          </w:p>
        </w:tc>
      </w:tr>
      <w:tr w:rsidR="003A1F03" w:rsidRPr="00F530B2" w:rsidTr="00D65E89">
        <w:trPr>
          <w:cantSplit/>
          <w:trHeight w:val="2037"/>
        </w:trPr>
        <w:tc>
          <w:tcPr>
            <w:tcW w:w="709" w:type="dxa"/>
            <w:vMerge w:val="restart"/>
          </w:tcPr>
          <w:p w:rsidR="003A1F03" w:rsidRDefault="00DF284A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FE26FA">
              <w:rPr>
                <w:rFonts w:ascii="Times New Roman" w:hAnsi="Times New Roman" w:cs="Times New Roman"/>
                <w:bCs/>
                <w:sz w:val="24"/>
              </w:rPr>
              <w:t>.1</w:t>
            </w: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:rsidR="00DD6353" w:rsidRPr="00F530B2" w:rsidRDefault="00DD635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 w:val="restart"/>
          </w:tcPr>
          <w:p w:rsidR="003A1F03" w:rsidRPr="00F530B2" w:rsidRDefault="003A1F03" w:rsidP="007734F3">
            <w:pPr>
              <w:spacing w:before="100" w:beforeAutospacing="1"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Объекты: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-линии электропередачи (воздушные и кабельные), проектный номинальный класс напряжения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0,4 - 6 (10) -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20 </w:t>
            </w:r>
            <w:proofErr w:type="spellStart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кВ</w:t>
            </w:r>
            <w:proofErr w:type="spellEnd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подстанции, проектный номинальный класс напряжения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0,4 - 6 (10) - 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br/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20 </w:t>
            </w:r>
            <w:proofErr w:type="spellStart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кВ</w:t>
            </w:r>
            <w:proofErr w:type="spellEnd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;</w:t>
            </w:r>
          </w:p>
          <w:p w:rsidR="003A1F03" w:rsidRPr="00F530B2" w:rsidRDefault="003A1F03" w:rsidP="007734F3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proofErr w:type="gramStart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распределитель</w:t>
            </w:r>
            <w:r w:rsidR="007734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proofErr w:type="spellStart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ные</w:t>
            </w:r>
            <w:proofErr w:type="spellEnd"/>
            <w:proofErr w:type="gramEnd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пункты; 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 xml:space="preserve">- </w:t>
            </w:r>
            <w:proofErr w:type="spellStart"/>
            <w:proofErr w:type="gramStart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переклю</w:t>
            </w:r>
            <w:r w:rsidR="00DD63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чательный</w:t>
            </w:r>
            <w:proofErr w:type="spellEnd"/>
            <w:proofErr w:type="gramEnd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пункт;</w:t>
            </w:r>
          </w:p>
          <w:p w:rsidR="003A1F03" w:rsidRPr="00F530B2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 соединительные пункты;</w:t>
            </w:r>
          </w:p>
          <w:p w:rsidR="003A1F03" w:rsidRDefault="003A1F0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- </w:t>
            </w:r>
            <w:proofErr w:type="spellStart"/>
            <w:proofErr w:type="gramStart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трансфор</w:t>
            </w:r>
            <w:r w:rsidR="007734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-</w:t>
            </w:r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маторные</w:t>
            </w:r>
            <w:proofErr w:type="spellEnd"/>
            <w:proofErr w:type="gramEnd"/>
            <w:r w:rsidRPr="00F530B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подстанции</w:t>
            </w: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DD6353" w:rsidRDefault="00DD6353" w:rsidP="007734F3">
            <w:pPr>
              <w:spacing w:line="221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  <w:p w:rsidR="003A1F03" w:rsidRPr="00F530B2" w:rsidRDefault="003A1F03" w:rsidP="007734F3">
            <w:pPr>
              <w:pStyle w:val="afa"/>
              <w:spacing w:before="0" w:beforeAutospacing="0"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A1F03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D6353">
              <w:rPr>
                <w:rFonts w:ascii="Times New Roman" w:hAnsi="Times New Roman" w:cs="Times New Roman"/>
                <w:spacing w:val="-10"/>
                <w:sz w:val="24"/>
              </w:rPr>
              <w:lastRenderedPageBreak/>
              <w:t>кВт</w:t>
            </w:r>
            <w:r w:rsidRPr="00DD6353">
              <w:rPr>
                <w:rFonts w:ascii="Cambria Math" w:hAnsi="Cambria Math" w:cs="Cambria Math"/>
                <w:spacing w:val="-10"/>
                <w:sz w:val="24"/>
              </w:rPr>
              <w:t>⋅</w:t>
            </w:r>
            <w:proofErr w:type="gramStart"/>
            <w:r w:rsidRPr="00DD6353">
              <w:rPr>
                <w:rFonts w:ascii="Times New Roman" w:hAnsi="Times New Roman" w:cs="Times New Roman"/>
                <w:spacing w:val="-10"/>
                <w:sz w:val="24"/>
              </w:rPr>
              <w:t>ч</w:t>
            </w:r>
            <w:proofErr w:type="spellEnd"/>
            <w:proofErr w:type="gramEnd"/>
            <w:r w:rsidRPr="00DD6353">
              <w:rPr>
                <w:rFonts w:ascii="Times New Roman" w:hAnsi="Times New Roman" w:cs="Times New Roman"/>
                <w:spacing w:val="-10"/>
                <w:sz w:val="24"/>
              </w:rPr>
              <w:t>/</w:t>
            </w:r>
            <w:r w:rsidRPr="00F530B2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Default="00DD635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6353" w:rsidRPr="00F530B2" w:rsidRDefault="00DD6353" w:rsidP="00D65E89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6" w:type="dxa"/>
            <w:gridSpan w:val="4"/>
          </w:tcPr>
          <w:p w:rsidR="003A1F03" w:rsidRPr="00F530B2" w:rsidRDefault="003A1F03" w:rsidP="007734F3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lastRenderedPageBreak/>
              <w:t xml:space="preserve">по заданию на проектирование для населенных пунктов </w:t>
            </w:r>
            <w:r w:rsidR="00DD635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по укрупненным показателям электропотребления </w:t>
            </w:r>
            <w:r w:rsidR="00DD635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на 1 человека </w:t>
            </w:r>
            <w:r w:rsidR="00DD635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в зависимости от степени благоустройства и количества населения              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нормируется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 xml:space="preserve">без </w:t>
            </w:r>
            <w:proofErr w:type="gramStart"/>
            <w:r w:rsidRPr="00F530B2">
              <w:rPr>
                <w:rFonts w:ascii="Times New Roman" w:hAnsi="Times New Roman" w:cs="Times New Roman"/>
                <w:sz w:val="24"/>
              </w:rPr>
              <w:t>стационар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530B2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proofErr w:type="gramEnd"/>
            <w:r w:rsidRPr="00F530B2">
              <w:rPr>
                <w:rFonts w:ascii="Times New Roman" w:hAnsi="Times New Roman" w:cs="Times New Roman"/>
                <w:sz w:val="24"/>
              </w:rPr>
              <w:t xml:space="preserve"> электро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 xml:space="preserve">плит, без </w:t>
            </w:r>
            <w:proofErr w:type="spellStart"/>
            <w:r w:rsidRPr="00F530B2">
              <w:rPr>
                <w:rFonts w:ascii="Times New Roman" w:hAnsi="Times New Roman" w:cs="Times New Roman"/>
                <w:sz w:val="24"/>
              </w:rPr>
              <w:t>кондицио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неров</w:t>
            </w:r>
            <w:proofErr w:type="spellEnd"/>
            <w:r w:rsidRPr="00F530B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559" w:type="dxa"/>
            <w:gridSpan w:val="2"/>
          </w:tcPr>
          <w:p w:rsidR="003A1F03" w:rsidRPr="00FE26FA" w:rsidRDefault="00FE26FA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E26FA">
              <w:rPr>
                <w:rFonts w:ascii="Times New Roman" w:hAnsi="Times New Roman" w:cs="Times New Roman"/>
                <w:bCs/>
                <w:sz w:val="24"/>
              </w:rPr>
              <w:t>1530</w:t>
            </w:r>
          </w:p>
          <w:p w:rsidR="003A1F03" w:rsidRPr="00AC6BC7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vMerge w:val="restart"/>
          </w:tcPr>
          <w:p w:rsidR="003A1F03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Default="007734F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7734F3" w:rsidRPr="00F530B2" w:rsidRDefault="007734F3" w:rsidP="00D65E89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734F3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D65E89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sz w:val="24"/>
              </w:rPr>
              <w:t xml:space="preserve">без </w:t>
            </w:r>
            <w:proofErr w:type="gramStart"/>
            <w:r w:rsidRPr="00F530B2">
              <w:rPr>
                <w:rFonts w:ascii="Times New Roman" w:hAnsi="Times New Roman" w:cs="Times New Roman"/>
                <w:sz w:val="24"/>
              </w:rPr>
              <w:t>стационар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F530B2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proofErr w:type="gramEnd"/>
            <w:r w:rsidRPr="00F530B2">
              <w:rPr>
                <w:rFonts w:ascii="Times New Roman" w:hAnsi="Times New Roman" w:cs="Times New Roman"/>
                <w:sz w:val="24"/>
              </w:rPr>
              <w:t xml:space="preserve"> электро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 xml:space="preserve">плит, </w:t>
            </w:r>
            <w:r w:rsidR="007734F3">
              <w:rPr>
                <w:rFonts w:ascii="Times New Roman" w:hAnsi="Times New Roman" w:cs="Times New Roman"/>
                <w:sz w:val="24"/>
              </w:rPr>
              <w:br/>
            </w:r>
            <w:r w:rsidRPr="00F530B2">
              <w:rPr>
                <w:rFonts w:ascii="Times New Roman" w:hAnsi="Times New Roman" w:cs="Times New Roman"/>
                <w:sz w:val="24"/>
              </w:rPr>
              <w:t xml:space="preserve">с </w:t>
            </w:r>
            <w:proofErr w:type="spellStart"/>
            <w:r w:rsidRPr="00F530B2">
              <w:rPr>
                <w:rFonts w:ascii="Times New Roman" w:hAnsi="Times New Roman" w:cs="Times New Roman"/>
                <w:sz w:val="24"/>
              </w:rPr>
              <w:t>конди</w:t>
            </w:r>
            <w:r w:rsidR="007734F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цио</w:t>
            </w:r>
            <w:r w:rsidR="00DD6353">
              <w:rPr>
                <w:rFonts w:ascii="Times New Roman" w:hAnsi="Times New Roman" w:cs="Times New Roman"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sz w:val="24"/>
              </w:rPr>
              <w:t>нерами</w:t>
            </w:r>
            <w:proofErr w:type="spellEnd"/>
          </w:p>
        </w:tc>
        <w:tc>
          <w:tcPr>
            <w:tcW w:w="1559" w:type="dxa"/>
            <w:gridSpan w:val="2"/>
          </w:tcPr>
          <w:p w:rsidR="003A1F03" w:rsidRPr="00AC6BC7" w:rsidRDefault="003A1F03" w:rsidP="0088180A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88180A">
              <w:rPr>
                <w:rFonts w:ascii="Times New Roman" w:hAnsi="Times New Roman" w:cs="Times New Roman"/>
                <w:bCs/>
                <w:sz w:val="24"/>
              </w:rPr>
              <w:t>800</w:t>
            </w: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7734F3">
            <w:pPr>
              <w:spacing w:line="221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  <w:trHeight w:val="2050"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7734F3" w:rsidRPr="00F530B2" w:rsidRDefault="003A1F03" w:rsidP="00D65E89">
            <w:pPr>
              <w:spacing w:line="22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 xml:space="preserve">со </w:t>
            </w:r>
            <w:proofErr w:type="spellStart"/>
            <w:proofErr w:type="gramStart"/>
            <w:r w:rsidRPr="00F530B2">
              <w:rPr>
                <w:rFonts w:ascii="Times New Roman" w:hAnsi="Times New Roman" w:cs="Times New Roman"/>
                <w:bCs/>
                <w:sz w:val="24"/>
              </w:rPr>
              <w:t>стацио</w:t>
            </w:r>
            <w:r w:rsidR="00DD635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нарными</w:t>
            </w:r>
            <w:proofErr w:type="spellEnd"/>
            <w:proofErr w:type="gramEnd"/>
            <w:r w:rsidRPr="00F530B2">
              <w:rPr>
                <w:rFonts w:ascii="Times New Roman" w:hAnsi="Times New Roman" w:cs="Times New Roman"/>
                <w:bCs/>
                <w:sz w:val="24"/>
              </w:rPr>
              <w:t xml:space="preserve"> электро</w:t>
            </w:r>
            <w:r w:rsidR="00DD635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 xml:space="preserve">плитами, без </w:t>
            </w:r>
            <w:proofErr w:type="spellStart"/>
            <w:r w:rsidRPr="00F530B2">
              <w:rPr>
                <w:rFonts w:ascii="Times New Roman" w:hAnsi="Times New Roman" w:cs="Times New Roman"/>
                <w:bCs/>
                <w:sz w:val="24"/>
              </w:rPr>
              <w:t>кондицио</w:t>
            </w:r>
            <w:r w:rsidR="00DD635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неров</w:t>
            </w:r>
            <w:proofErr w:type="spellEnd"/>
          </w:p>
        </w:tc>
        <w:tc>
          <w:tcPr>
            <w:tcW w:w="1559" w:type="dxa"/>
            <w:gridSpan w:val="2"/>
          </w:tcPr>
          <w:p w:rsidR="003A1F03" w:rsidRPr="0088180A" w:rsidRDefault="0088180A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Cs/>
                <w:sz w:val="24"/>
              </w:rPr>
              <w:t>1890</w:t>
            </w:r>
          </w:p>
          <w:p w:rsidR="003A1F03" w:rsidRPr="00AC6BC7" w:rsidRDefault="003A1F03" w:rsidP="00F530B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  <w:trHeight w:val="1948"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D65E8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 xml:space="preserve">со </w:t>
            </w:r>
            <w:proofErr w:type="spellStart"/>
            <w:proofErr w:type="gramStart"/>
            <w:r w:rsidRPr="00F530B2">
              <w:rPr>
                <w:rFonts w:ascii="Times New Roman" w:hAnsi="Times New Roman" w:cs="Times New Roman"/>
                <w:bCs/>
                <w:sz w:val="24"/>
              </w:rPr>
              <w:t>стацио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нарными</w:t>
            </w:r>
            <w:proofErr w:type="spellEnd"/>
            <w:proofErr w:type="gramEnd"/>
            <w:r w:rsidRPr="00F530B2">
              <w:rPr>
                <w:rFonts w:ascii="Times New Roman" w:hAnsi="Times New Roman" w:cs="Times New Roman"/>
                <w:bCs/>
                <w:sz w:val="24"/>
              </w:rPr>
              <w:t xml:space="preserve"> электро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 xml:space="preserve">плитами, 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br/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 xml:space="preserve">с </w:t>
            </w:r>
            <w:proofErr w:type="spellStart"/>
            <w:r w:rsidRPr="00F530B2">
              <w:rPr>
                <w:rFonts w:ascii="Times New Roman" w:hAnsi="Times New Roman" w:cs="Times New Roman"/>
                <w:bCs/>
                <w:sz w:val="24"/>
              </w:rPr>
              <w:t>конди</w:t>
            </w:r>
            <w:r w:rsidR="007734F3">
              <w:rPr>
                <w:rFonts w:ascii="Times New Roman" w:hAnsi="Times New Roman" w:cs="Times New Roman"/>
                <w:bCs/>
                <w:sz w:val="24"/>
              </w:rPr>
              <w:t>-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ционер</w:t>
            </w:r>
            <w:r w:rsidRPr="00D65E89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F530B2">
              <w:rPr>
                <w:rFonts w:ascii="Times New Roman" w:hAnsi="Times New Roman" w:cs="Times New Roman"/>
                <w:bCs/>
                <w:sz w:val="24"/>
              </w:rPr>
              <w:t>ми</w:t>
            </w:r>
            <w:proofErr w:type="spellEnd"/>
          </w:p>
        </w:tc>
        <w:tc>
          <w:tcPr>
            <w:tcW w:w="1559" w:type="dxa"/>
            <w:gridSpan w:val="2"/>
          </w:tcPr>
          <w:p w:rsidR="003A1F03" w:rsidRPr="00AC6BC7" w:rsidRDefault="0088180A" w:rsidP="00D65E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</w:rPr>
            </w:pPr>
            <w:r w:rsidRPr="0088180A">
              <w:rPr>
                <w:rFonts w:ascii="Times New Roman" w:hAnsi="Times New Roman" w:cs="Times New Roman"/>
                <w:bCs/>
                <w:sz w:val="24"/>
              </w:rPr>
              <w:t>2160</w:t>
            </w: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734F3" w:rsidRPr="007734F3" w:rsidRDefault="007734F3" w:rsidP="00D65E89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Default="003A1F03" w:rsidP="007734F3">
            <w:pPr>
              <w:pStyle w:val="afa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&lt;*&gt; Используется для предварительных расчетов. </w:t>
            </w:r>
          </w:p>
          <w:p w:rsidR="007734F3" w:rsidRPr="007734F3" w:rsidRDefault="007734F3" w:rsidP="007734F3">
            <w:pPr>
              <w:pStyle w:val="afa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F530B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F530B2">
            <w:pPr>
              <w:pStyle w:val="western"/>
              <w:spacing w:after="0" w:line="228" w:lineRule="auto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Объекты в области газоснабжения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 w:val="restart"/>
          </w:tcPr>
          <w:p w:rsidR="003A1F03" w:rsidRPr="00F530B2" w:rsidRDefault="0088180A" w:rsidP="00FE26FA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  <w:r w:rsidR="003A1F03" w:rsidRPr="00F530B2">
              <w:rPr>
                <w:rFonts w:ascii="Times New Roman" w:hAnsi="Times New Roman" w:cs="Times New Roman"/>
                <w:bCs/>
                <w:sz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F530B2">
            <w:pPr>
              <w:pStyle w:val="afa"/>
              <w:spacing w:after="0" w:line="240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Газопровод низкого давления (природный и сжиженный углеводородный газ), рабочее давление в газопроводе, до 0,005 МПа включительно</w:t>
            </w:r>
          </w:p>
        </w:tc>
        <w:tc>
          <w:tcPr>
            <w:tcW w:w="1134" w:type="dxa"/>
            <w:gridSpan w:val="2"/>
            <w:vMerge w:val="restart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7734F3">
              <w:rPr>
                <w:rFonts w:ascii="Times New Roman" w:hAnsi="Times New Roman" w:cs="Times New Roman"/>
                <w:spacing w:val="-10"/>
              </w:rPr>
              <w:t>куб.</w:t>
            </w:r>
            <w:r w:rsidR="007734F3" w:rsidRPr="007734F3">
              <w:rPr>
                <w:rFonts w:ascii="Times New Roman" w:hAnsi="Times New Roman" w:cs="Times New Roman"/>
                <w:spacing w:val="-10"/>
              </w:rPr>
              <w:t> </w:t>
            </w:r>
            <w:r w:rsidRPr="007734F3">
              <w:rPr>
                <w:rFonts w:ascii="Times New Roman" w:hAnsi="Times New Roman" w:cs="Times New Roman"/>
                <w:spacing w:val="-10"/>
              </w:rPr>
              <w:t>м/</w:t>
            </w:r>
            <w:r w:rsidRPr="00F530B2">
              <w:rPr>
                <w:rFonts w:ascii="Times New Roman" w:hAnsi="Times New Roman" w:cs="Times New Roman"/>
              </w:rPr>
              <w:t xml:space="preserve"> год</w:t>
            </w:r>
          </w:p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6" w:type="dxa"/>
            <w:gridSpan w:val="4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по заданию на проектирование для населенных пунктов по укрупненным показателям потребления газа на 1 чел. в зависимости от степени благоустройства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нормируется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с центра</w:t>
            </w:r>
            <w:r w:rsidR="007734F3">
              <w:rPr>
                <w:rFonts w:ascii="Times New Roman" w:hAnsi="Times New Roman" w:cs="Times New Roman"/>
              </w:rPr>
              <w:t>-</w:t>
            </w:r>
            <w:proofErr w:type="spellStart"/>
            <w:r w:rsidRPr="00F530B2">
              <w:rPr>
                <w:rFonts w:ascii="Times New Roman" w:hAnsi="Times New Roman" w:cs="Times New Roman"/>
              </w:rPr>
              <w:t>лизован</w:t>
            </w:r>
            <w:proofErr w:type="spellEnd"/>
            <w:r w:rsidR="007734F3">
              <w:rPr>
                <w:rFonts w:ascii="Times New Roman" w:hAnsi="Times New Roman" w:cs="Times New Roman"/>
              </w:rPr>
              <w:t>-</w:t>
            </w:r>
            <w:proofErr w:type="spellStart"/>
            <w:r w:rsidRPr="00F530B2">
              <w:rPr>
                <w:rFonts w:ascii="Times New Roman" w:hAnsi="Times New Roman" w:cs="Times New Roman"/>
              </w:rPr>
              <w:t>ным</w:t>
            </w:r>
            <w:proofErr w:type="spellEnd"/>
            <w:r w:rsidRPr="00F530B2">
              <w:rPr>
                <w:rFonts w:ascii="Times New Roman" w:hAnsi="Times New Roman" w:cs="Times New Roman"/>
              </w:rPr>
              <w:t xml:space="preserve"> горячим </w:t>
            </w:r>
            <w:proofErr w:type="spellStart"/>
            <w:proofErr w:type="gramStart"/>
            <w:r w:rsidRPr="00F530B2">
              <w:rPr>
                <w:rFonts w:ascii="Times New Roman" w:hAnsi="Times New Roman" w:cs="Times New Roman"/>
              </w:rPr>
              <w:t>водоснаб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жением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3A1F03" w:rsidRPr="00F530B2" w:rsidRDefault="003A1F03" w:rsidP="00F530B2">
            <w:pPr>
              <w:pStyle w:val="western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120             &lt;**&gt;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с горячим </w:t>
            </w:r>
            <w:proofErr w:type="spellStart"/>
            <w:r w:rsidRPr="00F530B2">
              <w:rPr>
                <w:rFonts w:ascii="Times New Roman" w:hAnsi="Times New Roman" w:cs="Times New Roman"/>
              </w:rPr>
              <w:t>водоснаб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жением</w:t>
            </w:r>
            <w:proofErr w:type="spellEnd"/>
            <w:r w:rsidRPr="00F530B2">
              <w:rPr>
                <w:rFonts w:ascii="Times New Roman" w:hAnsi="Times New Roman" w:cs="Times New Roman"/>
              </w:rPr>
              <w:t xml:space="preserve"> </w:t>
            </w:r>
            <w:r w:rsidR="007734F3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F530B2">
              <w:rPr>
                <w:rFonts w:ascii="Times New Roman" w:hAnsi="Times New Roman" w:cs="Times New Roman"/>
              </w:rPr>
              <w:t>газовых</w:t>
            </w:r>
            <w:proofErr w:type="gramEnd"/>
            <w:r w:rsidRPr="00F53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30B2">
              <w:rPr>
                <w:rFonts w:ascii="Times New Roman" w:hAnsi="Times New Roman" w:cs="Times New Roman"/>
              </w:rPr>
              <w:t>водонагре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вателей</w:t>
            </w:r>
            <w:proofErr w:type="spellEnd"/>
          </w:p>
        </w:tc>
        <w:tc>
          <w:tcPr>
            <w:tcW w:w="1559" w:type="dxa"/>
            <w:gridSpan w:val="2"/>
          </w:tcPr>
          <w:p w:rsidR="003A1F03" w:rsidRPr="00F530B2" w:rsidRDefault="003A1F03" w:rsidP="00F530B2">
            <w:pPr>
              <w:pStyle w:val="western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300                 &lt;**&gt;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proofErr w:type="gramStart"/>
            <w:r w:rsidRPr="00F530B2">
              <w:rPr>
                <w:rFonts w:ascii="Times New Roman" w:hAnsi="Times New Roman" w:cs="Times New Roman"/>
              </w:rPr>
              <w:t>отсут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ствием</w:t>
            </w:r>
            <w:proofErr w:type="spellEnd"/>
            <w:proofErr w:type="gramEnd"/>
            <w:r w:rsidRPr="00F530B2">
              <w:rPr>
                <w:rFonts w:ascii="Times New Roman" w:hAnsi="Times New Roman" w:cs="Times New Roman"/>
              </w:rPr>
              <w:t xml:space="preserve"> всяких видов горячего </w:t>
            </w:r>
            <w:proofErr w:type="spellStart"/>
            <w:r w:rsidRPr="00F530B2">
              <w:rPr>
                <w:rFonts w:ascii="Times New Roman" w:hAnsi="Times New Roman" w:cs="Times New Roman"/>
              </w:rPr>
              <w:t>водоснаб</w:t>
            </w:r>
            <w:r w:rsidR="007734F3">
              <w:rPr>
                <w:rFonts w:ascii="Times New Roman" w:hAnsi="Times New Roman" w:cs="Times New Roman"/>
              </w:rPr>
              <w:t>-</w:t>
            </w:r>
            <w:r w:rsidRPr="00F530B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gridSpan w:val="2"/>
          </w:tcPr>
          <w:p w:rsidR="0088180A" w:rsidRDefault="003A1F03" w:rsidP="0088180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80A">
              <w:rPr>
                <w:rFonts w:ascii="Times New Roman" w:hAnsi="Times New Roman" w:cs="Times New Roman"/>
              </w:rPr>
              <w:t>180</w:t>
            </w:r>
          </w:p>
          <w:p w:rsidR="003A1F03" w:rsidRPr="0088180A" w:rsidRDefault="003A1F03" w:rsidP="0088180A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180A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734F3" w:rsidRPr="007734F3" w:rsidRDefault="007734F3" w:rsidP="00F530B2">
            <w:pPr>
              <w:pStyle w:val="afa"/>
              <w:spacing w:before="0" w:beforeAutospacing="0" w:after="0" w:line="240" w:lineRule="auto"/>
              <w:ind w:firstLine="56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F530B2" w:rsidRDefault="003A1F03" w:rsidP="00F530B2">
            <w:pPr>
              <w:pStyle w:val="afa"/>
              <w:spacing w:before="0" w:beforeAutospacing="0"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&lt;*&gt; Используется для предварительных расчетов количества и мощности отдельных объектов системы газоснабжения. </w:t>
            </w:r>
          </w:p>
          <w:p w:rsidR="003A1F03" w:rsidRDefault="003A1F03" w:rsidP="00F530B2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&lt;**&gt; Укрупненные показатели потребления газа (при теплоте сгорания газа 34 МДж/</w:t>
            </w:r>
            <w:proofErr w:type="spellStart"/>
            <w:r w:rsidRPr="00F530B2">
              <w:rPr>
                <w:rFonts w:ascii="Times New Roman" w:hAnsi="Times New Roman" w:cs="Times New Roman"/>
              </w:rPr>
              <w:t>куб</w:t>
            </w:r>
            <w:proofErr w:type="gramStart"/>
            <w:r w:rsidRPr="00F530B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530B2">
              <w:rPr>
                <w:rFonts w:ascii="Times New Roman" w:hAnsi="Times New Roman" w:cs="Times New Roman"/>
              </w:rPr>
              <w:t xml:space="preserve"> (8000 ккал/м</w:t>
            </w:r>
            <w:r w:rsidRPr="00F530B2">
              <w:rPr>
                <w:rFonts w:ascii="Times New Roman" w:hAnsi="Times New Roman" w:cs="Times New Roman"/>
                <w:vertAlign w:val="superscript"/>
              </w:rPr>
              <w:t>3</w:t>
            </w:r>
            <w:r w:rsidRPr="00F530B2">
              <w:rPr>
                <w:rFonts w:ascii="Times New Roman" w:hAnsi="Times New Roman" w:cs="Times New Roman"/>
              </w:rPr>
              <w:t>)).</w:t>
            </w:r>
          </w:p>
          <w:p w:rsidR="007734F3" w:rsidRDefault="007734F3" w:rsidP="00F530B2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</w:p>
          <w:p w:rsidR="007734F3" w:rsidRPr="00F530B2" w:rsidRDefault="007734F3" w:rsidP="00F530B2">
            <w:pPr>
              <w:pStyle w:val="western"/>
              <w:spacing w:before="0" w:beforeAutospacing="0" w:after="0" w:line="228" w:lineRule="auto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F530B2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DF284A">
            <w:pPr>
              <w:pStyle w:val="western"/>
              <w:spacing w:after="0" w:line="228" w:lineRule="auto"/>
              <w:rPr>
                <w:rFonts w:ascii="Times New Roman" w:hAnsi="Times New Roman" w:cs="Times New Roman"/>
                <w:b/>
              </w:rPr>
            </w:pPr>
            <w:bookmarkStart w:id="6" w:name="__DdeLink__124885_1016665667"/>
            <w:bookmarkEnd w:id="6"/>
            <w:r w:rsidRPr="0088180A">
              <w:rPr>
                <w:rFonts w:ascii="Times New Roman" w:hAnsi="Times New Roman" w:cs="Times New Roman"/>
                <w:b/>
                <w:iCs/>
              </w:rPr>
              <w:t xml:space="preserve">Объекты в области теплоснабжения </w:t>
            </w:r>
          </w:p>
        </w:tc>
      </w:tr>
      <w:tr w:rsidR="003A1F03" w:rsidRPr="00F530B2" w:rsidTr="00D65E89">
        <w:trPr>
          <w:cantSplit/>
          <w:trHeight w:val="1733"/>
        </w:trPr>
        <w:tc>
          <w:tcPr>
            <w:tcW w:w="709" w:type="dxa"/>
            <w:vMerge w:val="restart"/>
          </w:tcPr>
          <w:p w:rsidR="003A1F03" w:rsidRPr="00F530B2" w:rsidRDefault="0088180A" w:rsidP="00F530B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F530B2">
            <w:pPr>
              <w:pStyle w:val="afa"/>
              <w:spacing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Объекты:                    - источник тепловой энергии; </w:t>
            </w:r>
          </w:p>
          <w:p w:rsidR="003A1F03" w:rsidRPr="00F530B2" w:rsidRDefault="003A1F03" w:rsidP="00F530B2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 - центральный тепловой пункт (ЦТП);                     </w:t>
            </w:r>
          </w:p>
          <w:p w:rsidR="003A1F03" w:rsidRPr="00F530B2" w:rsidRDefault="003A1F03" w:rsidP="00F530B2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- индивидуальный тепловой пункт (ИТП);                     </w:t>
            </w:r>
          </w:p>
          <w:p w:rsidR="003A1F03" w:rsidRPr="00F530B2" w:rsidRDefault="003A1F03" w:rsidP="00F530B2">
            <w:pPr>
              <w:pStyle w:val="afa"/>
              <w:spacing w:before="0" w:beforeAutospacing="0" w:after="0" w:line="228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- тепловая перекачивающая насосная станция (ТПНС).</w:t>
            </w:r>
          </w:p>
        </w:tc>
        <w:tc>
          <w:tcPr>
            <w:tcW w:w="1134" w:type="dxa"/>
            <w:gridSpan w:val="2"/>
            <w:vMerge w:val="restart"/>
          </w:tcPr>
          <w:p w:rsidR="003A1F03" w:rsidRPr="00F530B2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Гкал/ год</w:t>
            </w:r>
          </w:p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6" w:type="dxa"/>
            <w:gridSpan w:val="4"/>
          </w:tcPr>
          <w:p w:rsidR="003A1F03" w:rsidRPr="00F530B2" w:rsidRDefault="003A1F03" w:rsidP="00F530B2">
            <w:pPr>
              <w:pStyle w:val="afa"/>
              <w:spacing w:after="0" w:line="228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по заданию </w:t>
            </w:r>
            <w:r w:rsidR="007D41F2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на проектирование для населенных пунктов </w:t>
            </w:r>
            <w:r w:rsidR="007D41F2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по укрупненным показателям объемов теплопотребления </w:t>
            </w:r>
            <w:r w:rsidR="007D41F2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на 1 чел., в зависимости от степени благоустройства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</w:tcPr>
          <w:p w:rsidR="003A1F03" w:rsidRPr="00D65E89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нали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чии</w:t>
            </w:r>
            <w:proofErr w:type="gram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квар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тире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вой плиты и цент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горя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чего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при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жении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род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газом</w:t>
            </w:r>
          </w:p>
        </w:tc>
        <w:tc>
          <w:tcPr>
            <w:tcW w:w="1134" w:type="dxa"/>
            <w:gridSpan w:val="2"/>
          </w:tcPr>
          <w:p w:rsidR="003A1F03" w:rsidRPr="00D65E89" w:rsidRDefault="003A1F03" w:rsidP="00F530B2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при наличии в </w:t>
            </w:r>
            <w:proofErr w:type="spellStart"/>
            <w:proofErr w:type="gram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квар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тире</w:t>
            </w:r>
            <w:proofErr w:type="gram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газовой плиты и газового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нагре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вателя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(при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отсут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ствии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цент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горячего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жения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) при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жении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природ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газом</w:t>
            </w:r>
          </w:p>
        </w:tc>
        <w:tc>
          <w:tcPr>
            <w:tcW w:w="850" w:type="dxa"/>
          </w:tcPr>
          <w:p w:rsidR="003A1F03" w:rsidRPr="00D65E89" w:rsidRDefault="003A1F03" w:rsidP="00C472D8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нали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чии</w:t>
            </w:r>
            <w:proofErr w:type="gram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квар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тире газо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вой пли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ты и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отсут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ствии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цент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рали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зован</w:t>
            </w:r>
            <w:r w:rsidR="007D41F2" w:rsidRPr="00D65E8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горя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чего водо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r w:rsidR="007D41F2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и газо</w:t>
            </w:r>
            <w:r w:rsidR="004F3DE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водо</w:t>
            </w:r>
            <w:r w:rsidR="004F3DE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4F3DE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гре</w:t>
            </w:r>
            <w:proofErr w:type="spellEnd"/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вате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ля при газо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</w:t>
            </w:r>
            <w:proofErr w:type="spellEnd"/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род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газом</w:t>
            </w:r>
          </w:p>
        </w:tc>
        <w:tc>
          <w:tcPr>
            <w:tcW w:w="2925" w:type="dxa"/>
            <w:gridSpan w:val="2"/>
            <w:vMerge w:val="restart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30B2">
              <w:rPr>
                <w:rFonts w:ascii="Times New Roman" w:hAnsi="Times New Roman" w:cs="Times New Roman"/>
              </w:rPr>
              <w:t>не нормируется</w:t>
            </w:r>
          </w:p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134" w:type="dxa"/>
            <w:gridSpan w:val="2"/>
          </w:tcPr>
          <w:p w:rsidR="003A1F03" w:rsidRPr="00F530B2" w:rsidRDefault="003A1F03" w:rsidP="00F530B2">
            <w:pPr>
              <w:pStyle w:val="afa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</w:tcPr>
          <w:p w:rsidR="00C472D8" w:rsidRDefault="003A1F03" w:rsidP="00F956D3">
            <w:pPr>
              <w:pStyle w:val="afa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1,43</w:t>
            </w:r>
          </w:p>
          <w:p w:rsidR="00F956D3" w:rsidRDefault="00F956D3" w:rsidP="00F956D3">
            <w:pPr>
              <w:pStyle w:val="afa"/>
              <w:spacing w:before="0" w:beforeAutospacing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56D3" w:rsidRPr="00F530B2" w:rsidRDefault="00F956D3" w:rsidP="00F956D3">
            <w:pPr>
              <w:pStyle w:val="af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gridSpan w:val="2"/>
            <w:vMerge/>
          </w:tcPr>
          <w:p w:rsidR="003A1F03" w:rsidRPr="00F530B2" w:rsidRDefault="003A1F03" w:rsidP="00F530B2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3A1F03" w:rsidRDefault="003A1F03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&lt;*&gt; Используется для предварительных расчетов количества и мощности отдельных объектов системы теплоснабжения. Задачи развития системы </w:t>
            </w:r>
            <w:proofErr w:type="gram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тепло</w:t>
            </w:r>
            <w:r w:rsidR="00C472D8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proofErr w:type="gram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решаются в схемах теплоснабжения, разрабатываемых и утверждаемых органами местного самоуправления городских округов, городских и сельских поселений.</w:t>
            </w: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5E89" w:rsidRPr="00D65E89" w:rsidRDefault="00D65E89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2D8" w:rsidRPr="00C472D8" w:rsidRDefault="00C472D8" w:rsidP="007212A0">
            <w:pPr>
              <w:spacing w:line="221" w:lineRule="auto"/>
              <w:ind w:firstLine="601"/>
              <w:jc w:val="both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7212A0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88180A">
            <w:pPr>
              <w:pStyle w:val="afa"/>
              <w:spacing w:after="0" w:line="221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</w:rPr>
              <w:t>Объекты в области водоснабжения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 w:val="restart"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4.1</w:t>
            </w:r>
          </w:p>
        </w:tc>
        <w:tc>
          <w:tcPr>
            <w:tcW w:w="2411" w:type="dxa"/>
            <w:gridSpan w:val="2"/>
            <w:vMerge w:val="restart"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Объекты водоснабжения:      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 xml:space="preserve">- водозабор;              - водопроводные очистные сооружения;             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-</w:t>
            </w:r>
            <w:r w:rsidR="007212A0">
              <w:rPr>
                <w:rFonts w:ascii="Times New Roman" w:hAnsi="Times New Roman" w:cs="Times New Roman"/>
              </w:rPr>
              <w:t xml:space="preserve"> </w:t>
            </w:r>
            <w:r w:rsidRPr="00F530B2">
              <w:rPr>
                <w:rFonts w:ascii="Times New Roman" w:hAnsi="Times New Roman" w:cs="Times New Roman"/>
              </w:rPr>
              <w:t xml:space="preserve">насосная станция; </w:t>
            </w:r>
            <w:proofErr w:type="gramStart"/>
            <w:r w:rsidRPr="00F530B2">
              <w:rPr>
                <w:rFonts w:ascii="Times New Roman" w:hAnsi="Times New Roman" w:cs="Times New Roman"/>
              </w:rPr>
              <w:t>-в</w:t>
            </w:r>
            <w:proofErr w:type="gramEnd"/>
            <w:r w:rsidRPr="00F530B2">
              <w:rPr>
                <w:rFonts w:ascii="Times New Roman" w:hAnsi="Times New Roman" w:cs="Times New Roman"/>
              </w:rPr>
              <w:t>одонапорная башня;                        - резервуар;                - артезианская скважина.</w:t>
            </w:r>
          </w:p>
        </w:tc>
        <w:tc>
          <w:tcPr>
            <w:tcW w:w="850" w:type="dxa"/>
            <w:vMerge w:val="restart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30B2">
              <w:rPr>
                <w:rFonts w:ascii="Times New Roman" w:hAnsi="Times New Roman" w:cs="Times New Roman"/>
              </w:rPr>
              <w:t>л</w:t>
            </w:r>
            <w:proofErr w:type="gramEnd"/>
            <w:r w:rsidRPr="00F530B2">
              <w:rPr>
                <w:rFonts w:ascii="Times New Roman" w:hAnsi="Times New Roman" w:cs="Times New Roman"/>
              </w:rPr>
              <w:t>/</w:t>
            </w:r>
            <w:proofErr w:type="spellStart"/>
            <w:r w:rsidRPr="00F530B2">
              <w:rPr>
                <w:rFonts w:ascii="Times New Roman" w:hAnsi="Times New Roman" w:cs="Times New Roman"/>
              </w:rPr>
              <w:t>сут</w:t>
            </w:r>
            <w:proofErr w:type="spellEnd"/>
            <w:r w:rsidRPr="00F530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4"/>
          </w:tcPr>
          <w:p w:rsidR="003A1F03" w:rsidRPr="00F530B2" w:rsidRDefault="003A1F03" w:rsidP="007212A0">
            <w:pPr>
              <w:pStyle w:val="afa"/>
              <w:spacing w:after="0" w:line="221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по заданию на проектирование для населенных пунктов по укрупненным показателям объемов водопотребления на 1 человека в зависимости от степени благоустройства                            &lt;*&gt;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D65E89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застройка зданиями, </w:t>
            </w:r>
            <w:proofErr w:type="spellStart"/>
            <w:proofErr w:type="gram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оборудо</w:t>
            </w:r>
            <w:proofErr w:type="spellEnd"/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ванными</w:t>
            </w:r>
            <w:proofErr w:type="gram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внутрен</w:t>
            </w:r>
            <w:proofErr w:type="spellEnd"/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ним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водопрово</w:t>
            </w:r>
            <w:proofErr w:type="spellEnd"/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дом и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канализа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цией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, с ванными и местными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водонагре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вателями</w:t>
            </w:r>
            <w:proofErr w:type="spellEnd"/>
          </w:p>
        </w:tc>
        <w:tc>
          <w:tcPr>
            <w:tcW w:w="1559" w:type="dxa"/>
            <w:gridSpan w:val="2"/>
          </w:tcPr>
          <w:p w:rsidR="003A1F03" w:rsidRPr="00D65E89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то же, с </w:t>
            </w:r>
            <w:proofErr w:type="gram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централи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зованным</w:t>
            </w:r>
            <w:proofErr w:type="spellEnd"/>
            <w:proofErr w:type="gram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горячим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водоснабже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</w:p>
          <w:p w:rsidR="003A1F03" w:rsidRPr="00D65E89" w:rsidRDefault="003A1F03" w:rsidP="007212A0">
            <w:pPr>
              <w:pStyle w:val="afa"/>
              <w:spacing w:after="0" w:line="221" w:lineRule="auto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1" w:type="dxa"/>
            <w:gridSpan w:val="2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gridSpan w:val="2"/>
          </w:tcPr>
          <w:p w:rsidR="003A1F03" w:rsidRPr="00F530B2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212A0" w:rsidRPr="007212A0" w:rsidRDefault="007212A0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D65E89" w:rsidRDefault="003A1F03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&lt;*&gt; Используется для предварительных расчетов количества и мощности отдельных объектов системы водоснабжения. Задачи развития системы </w:t>
            </w:r>
            <w:proofErr w:type="gram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  <w:proofErr w:type="gram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решаются в схемах водоснабжения, разрабатываемых и утверждаемых органами местного самоуправления городских округов, городских и сельских поселений.</w:t>
            </w:r>
          </w:p>
          <w:p w:rsidR="007212A0" w:rsidRPr="007212A0" w:rsidRDefault="007212A0" w:rsidP="007212A0">
            <w:pPr>
              <w:pStyle w:val="afa"/>
              <w:spacing w:before="0" w:beforeAutospacing="0" w:after="0" w:line="221" w:lineRule="auto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</w:tcPr>
          <w:p w:rsidR="003A1F03" w:rsidRPr="0088180A" w:rsidRDefault="003A1F03" w:rsidP="007212A0">
            <w:pPr>
              <w:spacing w:line="221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9162" w:type="dxa"/>
            <w:gridSpan w:val="9"/>
          </w:tcPr>
          <w:p w:rsidR="003A1F03" w:rsidRPr="0088180A" w:rsidRDefault="003A1F03" w:rsidP="007212A0">
            <w:pPr>
              <w:pStyle w:val="western"/>
              <w:spacing w:after="0" w:line="221" w:lineRule="auto"/>
              <w:rPr>
                <w:rFonts w:ascii="Times New Roman" w:hAnsi="Times New Roman" w:cs="Times New Roman"/>
                <w:b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 xml:space="preserve">Объекты в области водоотведения </w:t>
            </w: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 w:val="restart"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F530B2">
              <w:rPr>
                <w:rFonts w:ascii="Times New Roman" w:hAnsi="Times New Roman" w:cs="Times New Roman"/>
                <w:bCs/>
                <w:sz w:val="24"/>
              </w:rPr>
              <w:t>5.1</w:t>
            </w:r>
          </w:p>
        </w:tc>
        <w:tc>
          <w:tcPr>
            <w:tcW w:w="2127" w:type="dxa"/>
            <w:vMerge w:val="restart"/>
          </w:tcPr>
          <w:p w:rsidR="003A1F03" w:rsidRPr="00F530B2" w:rsidRDefault="003A1F03" w:rsidP="007212A0">
            <w:pPr>
              <w:pStyle w:val="afa"/>
              <w:spacing w:before="0" w:beforeAutospacing="0" w:after="0" w:line="221" w:lineRule="auto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Объекты водоотведения:</w:t>
            </w:r>
            <w:bookmarkStart w:id="7" w:name="__DdeLink__6665477_3404966576"/>
            <w:bookmarkEnd w:id="7"/>
            <w:r w:rsidRPr="00F530B2">
              <w:rPr>
                <w:rFonts w:ascii="Times New Roman" w:hAnsi="Times New Roman" w:cs="Times New Roman"/>
              </w:rPr>
              <w:t xml:space="preserve">            - очистные сооружения (КОС); - канализационная насосная станция (КНС).</w:t>
            </w:r>
          </w:p>
        </w:tc>
        <w:tc>
          <w:tcPr>
            <w:tcW w:w="1134" w:type="dxa"/>
            <w:gridSpan w:val="2"/>
            <w:vMerge w:val="restart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30B2">
              <w:rPr>
                <w:rFonts w:ascii="Times New Roman" w:hAnsi="Times New Roman" w:cs="Times New Roman"/>
              </w:rPr>
              <w:t>л</w:t>
            </w:r>
            <w:proofErr w:type="gramEnd"/>
            <w:r w:rsidRPr="00F530B2">
              <w:rPr>
                <w:rFonts w:ascii="Times New Roman" w:hAnsi="Times New Roman" w:cs="Times New Roman"/>
              </w:rPr>
              <w:t>/</w:t>
            </w:r>
            <w:proofErr w:type="spellStart"/>
            <w:r w:rsidRPr="00F530B2">
              <w:rPr>
                <w:rFonts w:ascii="Times New Roman" w:hAnsi="Times New Roman" w:cs="Times New Roman"/>
              </w:rPr>
              <w:t>сут</w:t>
            </w:r>
            <w:proofErr w:type="spellEnd"/>
            <w:r w:rsidRPr="00F530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gridSpan w:val="4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 xml:space="preserve">по заданию на проектирование для населенных пунктов по укрупненным показателям объемов водоотведения 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на 1 человека в зависимости</w:t>
            </w:r>
            <w:r w:rsidR="007212A0">
              <w:rPr>
                <w:rFonts w:ascii="Times New Roman" w:hAnsi="Times New Roman" w:cs="Times New Roman"/>
              </w:rPr>
              <w:br/>
            </w:r>
            <w:r w:rsidRPr="00F530B2">
              <w:rPr>
                <w:rFonts w:ascii="Times New Roman" w:hAnsi="Times New Roman" w:cs="Times New Roman"/>
              </w:rPr>
              <w:t>от степени благоустройства                              &lt;*&gt;</w:t>
            </w:r>
          </w:p>
        </w:tc>
        <w:tc>
          <w:tcPr>
            <w:tcW w:w="2925" w:type="dxa"/>
            <w:gridSpan w:val="2"/>
          </w:tcPr>
          <w:p w:rsidR="003A1F03" w:rsidRPr="007212A0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не нормируется</w:t>
            </w:r>
          </w:p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D65E89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застройка зданиями, </w:t>
            </w:r>
            <w:proofErr w:type="spellStart"/>
            <w:proofErr w:type="gram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оборудо</w:t>
            </w:r>
            <w:proofErr w:type="spellEnd"/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ванными</w:t>
            </w:r>
            <w:proofErr w:type="gram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внутрен</w:t>
            </w:r>
            <w:proofErr w:type="spellEnd"/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ним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водопро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водом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и канали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зацией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с ванными и мест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водо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нагрева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телями</w:t>
            </w:r>
            <w:proofErr w:type="spellEnd"/>
          </w:p>
        </w:tc>
        <w:tc>
          <w:tcPr>
            <w:tcW w:w="1559" w:type="dxa"/>
            <w:gridSpan w:val="2"/>
          </w:tcPr>
          <w:p w:rsidR="003A1F03" w:rsidRPr="00D65E89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то же, 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gram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централи</w:t>
            </w:r>
            <w:r w:rsidR="007212A0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зованным</w:t>
            </w:r>
            <w:proofErr w:type="spellEnd"/>
            <w:proofErr w:type="gramEnd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 xml:space="preserve"> горячим </w:t>
            </w:r>
            <w:proofErr w:type="spellStart"/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водоснаб</w:t>
            </w:r>
            <w:r w:rsidR="00F956D3" w:rsidRPr="00D65E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жением</w:t>
            </w:r>
            <w:proofErr w:type="spellEnd"/>
          </w:p>
          <w:p w:rsidR="003A1F03" w:rsidRPr="00D65E89" w:rsidRDefault="003A1F03" w:rsidP="00D65E89">
            <w:pPr>
              <w:pStyle w:val="western"/>
              <w:spacing w:after="0"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5" w:type="dxa"/>
            <w:gridSpan w:val="2"/>
          </w:tcPr>
          <w:p w:rsidR="003A1F03" w:rsidRPr="00F530B2" w:rsidRDefault="003A1F03" w:rsidP="00D65E89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7212A0">
            <w:pPr>
              <w:spacing w:line="221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7" w:type="dxa"/>
          </w:tcPr>
          <w:p w:rsidR="003A1F03" w:rsidRPr="00F530B2" w:rsidRDefault="003A1F03" w:rsidP="007212A0">
            <w:pPr>
              <w:pStyle w:val="afa"/>
              <w:spacing w:after="0" w:line="22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59" w:type="dxa"/>
            <w:gridSpan w:val="2"/>
          </w:tcPr>
          <w:p w:rsidR="003A1F03" w:rsidRPr="00F530B2" w:rsidRDefault="003A1F03" w:rsidP="007212A0">
            <w:pPr>
              <w:pStyle w:val="western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  <w:r w:rsidRPr="00F530B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925" w:type="dxa"/>
            <w:gridSpan w:val="2"/>
          </w:tcPr>
          <w:p w:rsidR="003A1F03" w:rsidRPr="00F530B2" w:rsidRDefault="003A1F03" w:rsidP="007212A0">
            <w:pPr>
              <w:pStyle w:val="afa"/>
              <w:spacing w:after="0" w:line="22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F530B2" w:rsidTr="00D65E89">
        <w:trPr>
          <w:cantSplit/>
        </w:trPr>
        <w:tc>
          <w:tcPr>
            <w:tcW w:w="709" w:type="dxa"/>
            <w:vMerge/>
          </w:tcPr>
          <w:p w:rsidR="003A1F03" w:rsidRPr="00F530B2" w:rsidRDefault="003A1F03" w:rsidP="00F530B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162" w:type="dxa"/>
            <w:gridSpan w:val="9"/>
          </w:tcPr>
          <w:p w:rsidR="007212A0" w:rsidRPr="00D65E89" w:rsidRDefault="003A1F03" w:rsidP="007212A0">
            <w:pPr>
              <w:pStyle w:val="afa"/>
              <w:spacing w:before="0" w:beforeAutospacing="0" w:after="0" w:line="228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5E89">
              <w:rPr>
                <w:rFonts w:ascii="Times New Roman" w:hAnsi="Times New Roman" w:cs="Times New Roman"/>
                <w:sz w:val="22"/>
                <w:szCs w:val="22"/>
              </w:rPr>
              <w:t>&lt;*&gt; Используется для предварительных расчетов количества и мощности отдельных объектов системы водоотведения. Задачи развития системы водоотведения решаются в схемах водоотведения, разрабатываемых и утверждаемых органами местного самоуправления городских округов, городских и сельских поселений.</w:t>
            </w:r>
          </w:p>
        </w:tc>
      </w:tr>
    </w:tbl>
    <w:p w:rsidR="003A1F03" w:rsidRDefault="003A1F03" w:rsidP="003A1F03">
      <w:pPr>
        <w:jc w:val="center"/>
        <w:rPr>
          <w:b/>
          <w:bCs/>
        </w:rPr>
      </w:pPr>
    </w:p>
    <w:p w:rsidR="003A1F03" w:rsidRDefault="00DF284A" w:rsidP="00791D34">
      <w:pPr>
        <w:pStyle w:val="21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8" w:name="__RefHeading___Toc27797_3578142504"/>
      <w:bookmarkEnd w:id="8"/>
      <w:r>
        <w:rPr>
          <w:rFonts w:ascii="Times New Roman" w:hAnsi="Times New Roman"/>
          <w:sz w:val="24"/>
          <w:szCs w:val="24"/>
        </w:rPr>
        <w:lastRenderedPageBreak/>
        <w:t>1.4</w:t>
      </w:r>
      <w:r w:rsidR="003A1F03">
        <w:rPr>
          <w:rFonts w:ascii="Times New Roman" w:hAnsi="Times New Roman"/>
          <w:sz w:val="24"/>
          <w:szCs w:val="24"/>
        </w:rPr>
        <w:t>. Объекты в области образования</w:t>
      </w:r>
    </w:p>
    <w:p w:rsidR="007212A0" w:rsidRPr="007212A0" w:rsidRDefault="007212A0" w:rsidP="00791D34">
      <w:pPr>
        <w:pStyle w:val="a9"/>
        <w:spacing w:after="0"/>
      </w:pPr>
    </w:p>
    <w:tbl>
      <w:tblPr>
        <w:tblStyle w:val="af9"/>
        <w:tblW w:w="9869" w:type="dxa"/>
        <w:tblLayout w:type="fixed"/>
        <w:tblLook w:val="0000" w:firstRow="0" w:lastRow="0" w:firstColumn="0" w:lastColumn="0" w:noHBand="0" w:noVBand="0"/>
      </w:tblPr>
      <w:tblGrid>
        <w:gridCol w:w="705"/>
        <w:gridCol w:w="2412"/>
        <w:gridCol w:w="1909"/>
        <w:gridCol w:w="2057"/>
        <w:gridCol w:w="1562"/>
        <w:gridCol w:w="1224"/>
      </w:tblGrid>
      <w:tr w:rsidR="003A1F03" w:rsidRPr="00791D34" w:rsidTr="00F956D3">
        <w:trPr>
          <w:trHeight w:val="533"/>
        </w:trPr>
        <w:tc>
          <w:tcPr>
            <w:tcW w:w="705" w:type="dxa"/>
            <w:vMerge w:val="restart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791D34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791D34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412" w:type="dxa"/>
            <w:vMerge w:val="restart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6" w:type="dxa"/>
            <w:gridSpan w:val="2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2786" w:type="dxa"/>
            <w:gridSpan w:val="2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791D34" w:rsidTr="00F956D3">
        <w:trPr>
          <w:trHeight w:val="532"/>
        </w:trPr>
        <w:tc>
          <w:tcPr>
            <w:tcW w:w="705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057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562" w:type="dxa"/>
          </w:tcPr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791D34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AF66E7" w:rsidRPr="00AF66E7" w:rsidRDefault="00AF66E7">
      <w:pPr>
        <w:rPr>
          <w:sz w:val="4"/>
          <w:szCs w:val="4"/>
        </w:rPr>
      </w:pPr>
    </w:p>
    <w:tbl>
      <w:tblPr>
        <w:tblStyle w:val="af9"/>
        <w:tblW w:w="9869" w:type="dxa"/>
        <w:tblLayout w:type="fixed"/>
        <w:tblLook w:val="0000" w:firstRow="0" w:lastRow="0" w:firstColumn="0" w:lastColumn="0" w:noHBand="0" w:noVBand="0"/>
      </w:tblPr>
      <w:tblGrid>
        <w:gridCol w:w="703"/>
        <w:gridCol w:w="2411"/>
        <w:gridCol w:w="1908"/>
        <w:gridCol w:w="211"/>
        <w:gridCol w:w="99"/>
        <w:gridCol w:w="1751"/>
        <w:gridCol w:w="64"/>
        <w:gridCol w:w="1498"/>
        <w:gridCol w:w="1224"/>
      </w:tblGrid>
      <w:tr w:rsidR="003A1F03" w:rsidRPr="00791D34" w:rsidTr="00626FCD">
        <w:trPr>
          <w:trHeight w:val="23"/>
        </w:trPr>
        <w:tc>
          <w:tcPr>
            <w:tcW w:w="703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8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61" w:type="dxa"/>
            <w:gridSpan w:val="3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2" w:type="dxa"/>
            <w:gridSpan w:val="2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791D34" w:rsidTr="00AF66E7">
        <w:trPr>
          <w:trHeight w:val="230"/>
        </w:trPr>
        <w:tc>
          <w:tcPr>
            <w:tcW w:w="703" w:type="dxa"/>
          </w:tcPr>
          <w:p w:rsidR="003A1F03" w:rsidRPr="0088180A" w:rsidRDefault="00DF284A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166" w:type="dxa"/>
            <w:gridSpan w:val="8"/>
          </w:tcPr>
          <w:p w:rsidR="003A1F03" w:rsidRPr="0088180A" w:rsidRDefault="003A1F03" w:rsidP="00F530B2">
            <w:pPr>
              <w:spacing w:line="228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iCs/>
                <w:sz w:val="24"/>
              </w:rPr>
              <w:t>Общее образование</w:t>
            </w: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791D34" w:rsidRDefault="00DF284A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8180A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Дошкольная образовательная организация</w:t>
            </w:r>
          </w:p>
          <w:p w:rsidR="003A1F03" w:rsidRPr="00791D34" w:rsidRDefault="003A1F03" w:rsidP="00F530B2">
            <w:pPr>
              <w:tabs>
                <w:tab w:val="left" w:pos="1080"/>
              </w:tabs>
              <w:rPr>
                <w:rFonts w:ascii="Times New Roman" w:eastAsia="0" w:hAnsi="Times New Roman" w:cs="Times New Roman"/>
                <w:sz w:val="24"/>
                <w:lang w:eastAsia="hi-IN"/>
              </w:rPr>
            </w:pPr>
          </w:p>
        </w:tc>
        <w:tc>
          <w:tcPr>
            <w:tcW w:w="2119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число мест в образовательных организациях в расчете на 100 детей в возрасте от 0 до 7 лет</w:t>
            </w:r>
          </w:p>
        </w:tc>
        <w:tc>
          <w:tcPr>
            <w:tcW w:w="1850" w:type="dxa"/>
            <w:gridSpan w:val="2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65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пешеходная доступность</w:t>
            </w:r>
            <w:r w:rsidRPr="00791D3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791D34">
              <w:rPr>
                <w:rFonts w:ascii="Times New Roman" w:hAnsi="Times New Roman" w:cs="Times New Roman"/>
                <w:lang w:eastAsia="ru-RU"/>
              </w:rPr>
              <w:t>м</w:t>
            </w:r>
            <w:proofErr w:type="gramEnd"/>
          </w:p>
        </w:tc>
        <w:tc>
          <w:tcPr>
            <w:tcW w:w="1224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(500)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>&lt;*&gt;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791D34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3A1F03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color w:val="00B050"/>
                <w:sz w:val="24"/>
              </w:rPr>
            </w:pPr>
            <w:proofErr w:type="gramStart"/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 xml:space="preserve">&lt;*&gt; </w:t>
            </w:r>
            <w:r w:rsidRPr="00791D34">
              <w:rPr>
                <w:rFonts w:ascii="Times New Roman" w:hAnsi="Times New Roman" w:cs="Times New Roman"/>
                <w:sz w:val="24"/>
              </w:rPr>
              <w:t xml:space="preserve">На территориях малоэтажной жилой (1 - 3-этажной) застройки радиус доступности </w:t>
            </w:r>
            <w:r w:rsidRPr="00791D34">
              <w:rPr>
                <w:rFonts w:ascii="Times New Roman" w:hAnsi="Times New Roman" w:cs="Times New Roman"/>
                <w:iCs/>
                <w:sz w:val="24"/>
              </w:rPr>
              <w:t xml:space="preserve">для дошкольных образовательных </w:t>
            </w:r>
            <w:r w:rsidRPr="00791D34">
              <w:rPr>
                <w:rFonts w:ascii="Times New Roman" w:hAnsi="Times New Roman" w:cs="Times New Roman"/>
                <w:sz w:val="24"/>
              </w:rPr>
              <w:t>организаций не более 500 м</w:t>
            </w:r>
            <w:r w:rsidRPr="00791D34">
              <w:rPr>
                <w:rFonts w:ascii="Times New Roman" w:hAnsi="Times New Roman" w:cs="Times New Roman"/>
                <w:color w:val="00B050"/>
                <w:sz w:val="24"/>
              </w:rPr>
              <w:t xml:space="preserve">. </w:t>
            </w:r>
            <w:r w:rsidRPr="00791D34">
              <w:rPr>
                <w:rFonts w:ascii="Times New Roman" w:hAnsi="Times New Roman" w:cs="Times New Roman"/>
                <w:sz w:val="24"/>
              </w:rPr>
              <w:t>Для крупных (от 500 тыс. чел. до 1000 тыс. чел.), больших (от 100 тыс.</w:t>
            </w:r>
            <w:r w:rsidR="00626FCD">
              <w:rPr>
                <w:rFonts w:ascii="Times New Roman" w:hAnsi="Times New Roman" w:cs="Times New Roman"/>
                <w:sz w:val="24"/>
              </w:rPr>
              <w:t xml:space="preserve"> чел. до </w:t>
            </w:r>
            <w:r w:rsidRPr="00791D34">
              <w:rPr>
                <w:rFonts w:ascii="Times New Roman" w:hAnsi="Times New Roman" w:cs="Times New Roman"/>
                <w:sz w:val="24"/>
              </w:rPr>
              <w:t xml:space="preserve">250 тыс. чел.) и средних (от 50 тыс. чел. до  100 тыс. чел.)  городов радиус доступности обслуживания от места проживания до дошкольной образовательной организации </w:t>
            </w:r>
            <w:r w:rsidR="00626FCD">
              <w:rPr>
                <w:rFonts w:ascii="Times New Roman" w:hAnsi="Times New Roman" w:cs="Times New Roman"/>
                <w:sz w:val="24"/>
              </w:rPr>
              <w:br/>
            </w:r>
            <w:r w:rsidRPr="00791D34">
              <w:rPr>
                <w:rFonts w:ascii="Times New Roman" w:hAnsi="Times New Roman" w:cs="Times New Roman"/>
                <w:sz w:val="24"/>
              </w:rPr>
              <w:t>не более 300</w:t>
            </w:r>
            <w:proofErr w:type="gramEnd"/>
            <w:r w:rsidRPr="00791D34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Pr="00791D34">
              <w:rPr>
                <w:rFonts w:ascii="Times New Roman" w:hAnsi="Times New Roman" w:cs="Times New Roman"/>
                <w:color w:val="00B050"/>
                <w:sz w:val="24"/>
              </w:rPr>
              <w:t xml:space="preserve">  </w:t>
            </w:r>
          </w:p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91D34" w:rsidTr="00AF66E7">
        <w:trPr>
          <w:trHeight w:val="11"/>
        </w:trPr>
        <w:tc>
          <w:tcPr>
            <w:tcW w:w="703" w:type="dxa"/>
            <w:vMerge w:val="restart"/>
          </w:tcPr>
          <w:p w:rsidR="003A1F03" w:rsidRPr="00791D34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tabs>
                <w:tab w:val="left" w:pos="1080"/>
              </w:tabs>
              <w:spacing w:line="228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91D34">
              <w:rPr>
                <w:rFonts w:ascii="Times New Roman" w:hAnsi="Times New Roman" w:cs="Times New Roman"/>
                <w:sz w:val="24"/>
              </w:rPr>
              <w:t>Общеобразователь</w:t>
            </w:r>
            <w:r w:rsidR="003B5866">
              <w:rPr>
                <w:rFonts w:ascii="Times New Roman" w:hAnsi="Times New Roman" w:cs="Times New Roman"/>
                <w:sz w:val="24"/>
              </w:rPr>
              <w:t>-</w:t>
            </w:r>
            <w:r w:rsidRPr="00791D34">
              <w:rPr>
                <w:rFonts w:ascii="Times New Roman" w:hAnsi="Times New Roman" w:cs="Times New Roman"/>
                <w:sz w:val="24"/>
              </w:rPr>
              <w:t>ная</w:t>
            </w:r>
            <w:proofErr w:type="spellEnd"/>
            <w:proofErr w:type="gramEnd"/>
            <w:r w:rsidRPr="00791D34">
              <w:rPr>
                <w:rFonts w:ascii="Times New Roman" w:hAnsi="Times New Roman" w:cs="Times New Roman"/>
                <w:sz w:val="24"/>
              </w:rPr>
              <w:t xml:space="preserve"> организация </w:t>
            </w:r>
          </w:p>
          <w:p w:rsidR="003A1F03" w:rsidRPr="00791D34" w:rsidRDefault="003A1F03" w:rsidP="00F530B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9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D34">
              <w:rPr>
                <w:rFonts w:ascii="Times New Roman" w:hAnsi="Times New Roman" w:cs="Times New Roman"/>
                <w:lang w:eastAsia="ru-RU"/>
              </w:rPr>
              <w:t xml:space="preserve">число мест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791D34">
              <w:rPr>
                <w:rFonts w:ascii="Times New Roman" w:hAnsi="Times New Roman" w:cs="Times New Roman"/>
                <w:lang w:eastAsia="ru-RU"/>
              </w:rPr>
              <w:t>образователь</w:t>
            </w:r>
            <w:r w:rsidR="00626FCD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791D34"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791D34">
              <w:rPr>
                <w:rFonts w:ascii="Times New Roman" w:hAnsi="Times New Roman" w:cs="Times New Roman"/>
                <w:lang w:eastAsia="ru-RU"/>
              </w:rPr>
              <w:t xml:space="preserve"> организациях в расчете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 xml:space="preserve">на 100 детей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 xml:space="preserve">в возрасте </w:t>
            </w:r>
            <w:r w:rsidR="00626FCD">
              <w:rPr>
                <w:rFonts w:ascii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hAnsi="Times New Roman" w:cs="Times New Roman"/>
                <w:lang w:eastAsia="ru-RU"/>
              </w:rPr>
              <w:t>от 7 до 18 лет</w:t>
            </w:r>
          </w:p>
        </w:tc>
        <w:tc>
          <w:tcPr>
            <w:tcW w:w="1914" w:type="dxa"/>
            <w:gridSpan w:val="3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>&lt;*&gt;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1498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 xml:space="preserve">пешеходная </w:t>
            </w:r>
            <w:proofErr w:type="gramStart"/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26FC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500 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 xml:space="preserve">(750) </w:t>
            </w:r>
          </w:p>
          <w:p w:rsidR="003A1F03" w:rsidRPr="00791D34" w:rsidRDefault="003A1F03" w:rsidP="00626FCD">
            <w:pPr>
              <w:spacing w:line="228" w:lineRule="auto"/>
              <w:ind w:firstLine="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&lt;**&gt;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&lt;*&gt; При организации дополнительного образования детей на базе общеобразовательных организаций, число мест на программах дополнительного образования принимается в количестве 45 на 100 обучающихся в </w:t>
            </w:r>
            <w:proofErr w:type="spellStart"/>
            <w:proofErr w:type="gramStart"/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общеобра</w:t>
            </w:r>
            <w:r w:rsidR="00626FCD" w:rsidRPr="007321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зовательных</w:t>
            </w:r>
            <w:proofErr w:type="spellEnd"/>
            <w:proofErr w:type="gramEnd"/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организациях.</w:t>
            </w:r>
          </w:p>
          <w:p w:rsidR="003A1F03" w:rsidRPr="00732159" w:rsidRDefault="003A1F03" w:rsidP="00626FCD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&lt;**&gt; Радиус доступности для общеобразовательных организаций общего образования (за исключением начальных классов) на территориях малоэтажной жилой  (1-3-этажной) застройки в городской местности - 750 метров пешеходной доступности.</w:t>
            </w:r>
          </w:p>
          <w:p w:rsidR="00626FCD" w:rsidRPr="00626FCD" w:rsidRDefault="00626FCD" w:rsidP="00626FCD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88180A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166" w:type="dxa"/>
            <w:gridSpan w:val="8"/>
          </w:tcPr>
          <w:p w:rsidR="003A1F03" w:rsidRPr="0088180A" w:rsidRDefault="003A1F03" w:rsidP="00F530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iCs/>
                <w:sz w:val="24"/>
              </w:rPr>
              <w:t>Дополнительное образование&lt;***&gt;</w:t>
            </w: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  <w:vMerge w:val="restart"/>
          </w:tcPr>
          <w:p w:rsidR="003A1F03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2.1</w:t>
            </w: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791D34" w:rsidRDefault="00626FCD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 w:val="restart"/>
          </w:tcPr>
          <w:p w:rsidR="003A1F03" w:rsidRDefault="003A1F03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Организация дополнительного образования детей</w:t>
            </w: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626FCD" w:rsidRPr="00791D34" w:rsidRDefault="00626FCD" w:rsidP="00F530B2">
            <w:p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число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1751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75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gridSpan w:val="2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транспортная  доступность,  мин.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791D34" w:rsidTr="00AF66E7">
        <w:trPr>
          <w:trHeight w:val="3"/>
        </w:trPr>
        <w:tc>
          <w:tcPr>
            <w:tcW w:w="703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791D34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 xml:space="preserve">число мест на программах дополнительного образования, реализуемых </w:t>
            </w:r>
            <w:r w:rsidR="00626FCD">
              <w:rPr>
                <w:rFonts w:ascii="Times New Roman" w:hAnsi="Times New Roman" w:cs="Times New Roman"/>
              </w:rPr>
              <w:br/>
            </w:r>
            <w:r w:rsidRPr="00791D34">
              <w:rPr>
                <w:rFonts w:ascii="Times New Roman" w:hAnsi="Times New Roman" w:cs="Times New Roman"/>
              </w:rPr>
              <w:t xml:space="preserve">на базе образовательных организаций </w:t>
            </w:r>
            <w:r w:rsidR="00626FCD">
              <w:rPr>
                <w:rFonts w:ascii="Times New Roman" w:hAnsi="Times New Roman" w:cs="Times New Roman"/>
              </w:rPr>
              <w:br/>
            </w:r>
            <w:r w:rsidRPr="00791D34">
              <w:rPr>
                <w:rFonts w:ascii="Times New Roman" w:hAnsi="Times New Roman" w:cs="Times New Roman"/>
              </w:rPr>
              <w:t xml:space="preserve">(за исключением </w:t>
            </w:r>
            <w:proofErr w:type="spellStart"/>
            <w:proofErr w:type="gramStart"/>
            <w:r w:rsidRPr="00791D34">
              <w:rPr>
                <w:rFonts w:ascii="Times New Roman" w:hAnsi="Times New Roman" w:cs="Times New Roman"/>
              </w:rPr>
              <w:t>общеобразователь</w:t>
            </w:r>
            <w:r w:rsidR="00A549D6">
              <w:rPr>
                <w:rFonts w:ascii="Times New Roman" w:hAnsi="Times New Roman" w:cs="Times New Roman"/>
              </w:rPr>
              <w:t>-</w:t>
            </w:r>
            <w:r w:rsidRPr="00791D34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791D34">
              <w:rPr>
                <w:rFonts w:ascii="Times New Roman" w:hAnsi="Times New Roman" w:cs="Times New Roman"/>
              </w:rPr>
              <w:t xml:space="preserve"> организаций), реализующих </w:t>
            </w:r>
            <w:r w:rsidRPr="00791D34">
              <w:rPr>
                <w:rFonts w:ascii="Times New Roman" w:hAnsi="Times New Roman" w:cs="Times New Roman"/>
              </w:rPr>
              <w:lastRenderedPageBreak/>
              <w:t>программы дополнительного образования</w:t>
            </w:r>
          </w:p>
        </w:tc>
        <w:tc>
          <w:tcPr>
            <w:tcW w:w="1751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Default="003A1F03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791D34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gridSpan w:val="2"/>
          </w:tcPr>
          <w:p w:rsidR="003A1F03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ранспорт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proofErr w:type="gramEnd"/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 xml:space="preserve">  доступность,  мин.</w:t>
            </w: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FCD" w:rsidRPr="00791D34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A1F03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6FCD" w:rsidRPr="00791D34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791D34" w:rsidTr="00AF66E7">
        <w:trPr>
          <w:trHeight w:val="3"/>
        </w:trPr>
        <w:tc>
          <w:tcPr>
            <w:tcW w:w="703" w:type="dxa"/>
            <w:vMerge/>
          </w:tcPr>
          <w:p w:rsidR="003A1F03" w:rsidRPr="00791D34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6" w:type="dxa"/>
            <w:gridSpan w:val="8"/>
          </w:tcPr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3A1F03" w:rsidRDefault="003A1F03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i/>
                <w:iCs/>
                <w:sz w:val="24"/>
              </w:rPr>
              <w:t xml:space="preserve">&lt;***&gt; </w:t>
            </w:r>
            <w:r w:rsidRPr="00791D34">
              <w:rPr>
                <w:rFonts w:ascii="Times New Roman" w:hAnsi="Times New Roman" w:cs="Times New Roman"/>
                <w:sz w:val="24"/>
              </w:rPr>
              <w:t>За исключением дополнительного образования детей, финансовое обеспечение которого осуществляется органами государственной власти Пензенской области.</w:t>
            </w:r>
          </w:p>
          <w:p w:rsidR="00626FCD" w:rsidRPr="00626FCD" w:rsidRDefault="00626FCD" w:rsidP="00F530B2">
            <w:pPr>
              <w:spacing w:line="228" w:lineRule="auto"/>
              <w:ind w:firstLine="624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791D34" w:rsidTr="00AF66E7">
        <w:trPr>
          <w:trHeight w:val="23"/>
        </w:trPr>
        <w:tc>
          <w:tcPr>
            <w:tcW w:w="703" w:type="dxa"/>
          </w:tcPr>
          <w:p w:rsidR="003A1F03" w:rsidRPr="00791D34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2411" w:type="dxa"/>
          </w:tcPr>
          <w:p w:rsidR="003A1F03" w:rsidRPr="00791D34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Центр психолого-педагогической, медицинской и социальной помощи</w:t>
            </w:r>
          </w:p>
          <w:p w:rsidR="003A1F03" w:rsidRPr="00791D34" w:rsidRDefault="003A1F03" w:rsidP="00F530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  <w:gridSpan w:val="3"/>
          </w:tcPr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hAnsi="Times New Roman" w:cs="Times New Roman"/>
              </w:rPr>
              <w:t>количество</w:t>
            </w:r>
          </w:p>
          <w:p w:rsidR="003A1F03" w:rsidRPr="00791D34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D34">
              <w:rPr>
                <w:rFonts w:ascii="Times New Roman" w:eastAsia="NSimSun" w:hAnsi="Times New Roman" w:cs="Times New Roman"/>
              </w:rPr>
              <w:t>(объект)</w:t>
            </w:r>
            <w:r w:rsidRPr="00791D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1" w:type="dxa"/>
          </w:tcPr>
          <w:p w:rsidR="003A1F03" w:rsidRPr="00791D34" w:rsidRDefault="003A1F03" w:rsidP="00626FC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D34">
              <w:rPr>
                <w:rFonts w:ascii="Times New Roman" w:hAnsi="Times New Roman" w:cs="Times New Roman"/>
              </w:rPr>
              <w:t xml:space="preserve">1 </w:t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на 5 тыс. детского населения,</w:t>
            </w:r>
            <w:r w:rsidR="00626F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 xml:space="preserve"> но не менее одного </w:t>
            </w:r>
            <w:r w:rsidR="00626FC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1D34">
              <w:rPr>
                <w:rFonts w:ascii="Times New Roman" w:eastAsia="Times New Roman" w:hAnsi="Times New Roman" w:cs="Times New Roman"/>
                <w:lang w:eastAsia="ru-RU"/>
              </w:rPr>
              <w:t>в городском округе</w:t>
            </w:r>
          </w:p>
        </w:tc>
        <w:tc>
          <w:tcPr>
            <w:tcW w:w="1562" w:type="dxa"/>
            <w:gridSpan w:val="2"/>
          </w:tcPr>
          <w:p w:rsidR="003A1F03" w:rsidRPr="00791D34" w:rsidRDefault="00626FCD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ранспорт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  <w:proofErr w:type="gramEnd"/>
            <w:r w:rsidR="003A1F03" w:rsidRPr="00791D34">
              <w:rPr>
                <w:rFonts w:ascii="Times New Roman" w:eastAsia="Times New Roman" w:hAnsi="Times New Roman" w:cs="Times New Roman"/>
                <w:lang w:eastAsia="ru-RU"/>
              </w:rPr>
              <w:t xml:space="preserve">  доступность,  мин.</w:t>
            </w:r>
          </w:p>
        </w:tc>
        <w:tc>
          <w:tcPr>
            <w:tcW w:w="1224" w:type="dxa"/>
          </w:tcPr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D34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791D34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1F03" w:rsidRPr="00F517A3" w:rsidRDefault="003A1F03" w:rsidP="003A1F03">
      <w:pPr>
        <w:pStyle w:val="21"/>
        <w:numPr>
          <w:ilvl w:val="1"/>
          <w:numId w:val="3"/>
        </w:numPr>
        <w:spacing w:before="143" w:after="63"/>
        <w:jc w:val="center"/>
        <w:rPr>
          <w:rFonts w:ascii="Times New Roman" w:hAnsi="Times New Roman"/>
          <w:sz w:val="24"/>
          <w:szCs w:val="24"/>
        </w:rPr>
      </w:pPr>
      <w:bookmarkStart w:id="9" w:name="__RefHeading___Toc555887_413280902"/>
      <w:bookmarkEnd w:id="9"/>
      <w:r w:rsidRPr="00F517A3">
        <w:rPr>
          <w:rFonts w:ascii="Times New Roman" w:hAnsi="Times New Roman"/>
          <w:sz w:val="24"/>
          <w:szCs w:val="24"/>
        </w:rPr>
        <w:t>1.</w:t>
      </w:r>
      <w:r w:rsidR="00DF284A">
        <w:rPr>
          <w:rFonts w:ascii="Times New Roman" w:hAnsi="Times New Roman"/>
          <w:sz w:val="24"/>
          <w:szCs w:val="24"/>
        </w:rPr>
        <w:t>5</w:t>
      </w:r>
      <w:r w:rsidRPr="00F517A3">
        <w:rPr>
          <w:rFonts w:ascii="Times New Roman" w:hAnsi="Times New Roman"/>
          <w:sz w:val="24"/>
          <w:szCs w:val="24"/>
        </w:rPr>
        <w:t>. Объекты в области здравоохранения</w:t>
      </w: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816"/>
        <w:gridCol w:w="2269"/>
        <w:gridCol w:w="1559"/>
        <w:gridCol w:w="1701"/>
        <w:gridCol w:w="1985"/>
        <w:gridCol w:w="1559"/>
      </w:tblGrid>
      <w:tr w:rsidR="003A1F03" w:rsidRPr="00626FCD" w:rsidTr="00626FCD">
        <w:trPr>
          <w:trHeight w:val="1295"/>
        </w:trPr>
        <w:tc>
          <w:tcPr>
            <w:tcW w:w="816" w:type="dxa"/>
            <w:vMerge w:val="restart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26FC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26FC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</w:tc>
        <w:tc>
          <w:tcPr>
            <w:tcW w:w="3260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544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626FCD" w:rsidTr="00626FCD">
        <w:trPr>
          <w:trHeight w:val="532"/>
        </w:trPr>
        <w:tc>
          <w:tcPr>
            <w:tcW w:w="816" w:type="dxa"/>
            <w:vMerge/>
          </w:tcPr>
          <w:p w:rsidR="003A1F03" w:rsidRPr="00626FC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9" w:type="dxa"/>
            <w:vMerge/>
          </w:tcPr>
          <w:p w:rsidR="003A1F03" w:rsidRPr="00626FC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701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985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5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920C15" w:rsidRPr="00920C15" w:rsidRDefault="00920C15">
      <w:pPr>
        <w:rPr>
          <w:sz w:val="4"/>
          <w:szCs w:val="4"/>
        </w:rPr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816"/>
        <w:gridCol w:w="2269"/>
        <w:gridCol w:w="1559"/>
        <w:gridCol w:w="1701"/>
        <w:gridCol w:w="560"/>
        <w:gridCol w:w="1425"/>
        <w:gridCol w:w="213"/>
        <w:gridCol w:w="1346"/>
      </w:tblGrid>
      <w:tr w:rsidR="003A1F03" w:rsidRPr="00626FCD" w:rsidTr="00626FCD">
        <w:trPr>
          <w:trHeight w:val="23"/>
        </w:trPr>
        <w:tc>
          <w:tcPr>
            <w:tcW w:w="816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3A1F03" w:rsidRPr="00626FCD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626FCD" w:rsidTr="00626FCD">
        <w:trPr>
          <w:trHeight w:val="635"/>
        </w:trPr>
        <w:tc>
          <w:tcPr>
            <w:tcW w:w="816" w:type="dxa"/>
            <w:vMerge w:val="restart"/>
          </w:tcPr>
          <w:p w:rsidR="003A1F03" w:rsidRPr="00626FCD" w:rsidRDefault="003A1F03" w:rsidP="007C35E0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9" w:type="dxa"/>
          </w:tcPr>
          <w:p w:rsidR="003A1F03" w:rsidRPr="00626FCD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3820" w:type="dxa"/>
            <w:gridSpan w:val="3"/>
          </w:tcPr>
          <w:p w:rsidR="003A1F03" w:rsidRPr="00626FCD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1638" w:type="dxa"/>
            <w:gridSpan w:val="2"/>
          </w:tcPr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пешеходная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 доступность,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proofErr w:type="gramEnd"/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346" w:type="dxa"/>
          </w:tcPr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3A1F03" w:rsidRPr="00626FCD" w:rsidRDefault="003A1F03" w:rsidP="007C35E0">
            <w:pPr>
              <w:pStyle w:val="af5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&lt;*&gt;</w:t>
            </w:r>
          </w:p>
        </w:tc>
      </w:tr>
      <w:tr w:rsidR="003A1F03" w:rsidRPr="00626FCD" w:rsidTr="007C35E0">
        <w:tc>
          <w:tcPr>
            <w:tcW w:w="816" w:type="dxa"/>
            <w:vMerge/>
          </w:tcPr>
          <w:p w:rsidR="003A1F03" w:rsidRPr="00626FCD" w:rsidRDefault="003A1F03" w:rsidP="007C35E0">
            <w:pPr>
              <w:spacing w:line="21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  <w:gridSpan w:val="7"/>
          </w:tcPr>
          <w:p w:rsidR="007C35E0" w:rsidRPr="007C35E0" w:rsidRDefault="007C35E0" w:rsidP="007C35E0">
            <w:pPr>
              <w:pStyle w:val="af5"/>
              <w:spacing w:line="21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C35E0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&lt;*&gt;  П</w:t>
            </w:r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 малоэтажной (1 - 3-этажной) застройке - 800 м.</w:t>
            </w:r>
          </w:p>
          <w:p w:rsidR="007C35E0" w:rsidRPr="007C35E0" w:rsidRDefault="007C35E0" w:rsidP="007C35E0">
            <w:pPr>
              <w:pStyle w:val="af5"/>
              <w:spacing w:line="21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626FCD" w:rsidTr="00626FCD">
        <w:trPr>
          <w:trHeight w:val="635"/>
        </w:trPr>
        <w:tc>
          <w:tcPr>
            <w:tcW w:w="816" w:type="dxa"/>
          </w:tcPr>
          <w:p w:rsidR="003A1F03" w:rsidRPr="00626FCD" w:rsidRDefault="003A1F03" w:rsidP="0088180A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9" w:type="dxa"/>
          </w:tcPr>
          <w:p w:rsidR="003A1F03" w:rsidRPr="00626FCD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hAnsi="Times New Roman" w:cs="Times New Roman"/>
              </w:rPr>
              <w:t>Молочная кухня</w:t>
            </w:r>
          </w:p>
        </w:tc>
        <w:tc>
          <w:tcPr>
            <w:tcW w:w="3820" w:type="dxa"/>
            <w:gridSpan w:val="3"/>
          </w:tcPr>
          <w:p w:rsidR="003A1F03" w:rsidRPr="00626FCD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2984" w:type="dxa"/>
            <w:gridSpan w:val="3"/>
          </w:tcPr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626FCD" w:rsidTr="00626FCD">
        <w:trPr>
          <w:trHeight w:val="635"/>
        </w:trPr>
        <w:tc>
          <w:tcPr>
            <w:tcW w:w="816" w:type="dxa"/>
          </w:tcPr>
          <w:p w:rsidR="003A1F03" w:rsidRPr="00626FCD" w:rsidRDefault="003A1F03" w:rsidP="007C35E0">
            <w:pPr>
              <w:widowControl/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9" w:type="dxa"/>
          </w:tcPr>
          <w:p w:rsidR="003A1F03" w:rsidRPr="00626FCD" w:rsidRDefault="003A1F03" w:rsidP="007C35E0">
            <w:pPr>
              <w:pStyle w:val="ConsPlusNormal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</w:rPr>
            </w:pPr>
            <w:r w:rsidRPr="00626FCD">
              <w:rPr>
                <w:rFonts w:ascii="Times New Roman" w:hAnsi="Times New Roman" w:cs="Times New Roman"/>
              </w:rPr>
              <w:t xml:space="preserve">Раздаточные пункты молочных кухонь </w:t>
            </w:r>
          </w:p>
        </w:tc>
        <w:tc>
          <w:tcPr>
            <w:tcW w:w="3820" w:type="dxa"/>
            <w:gridSpan w:val="3"/>
          </w:tcPr>
          <w:p w:rsidR="003A1F03" w:rsidRPr="00626FCD" w:rsidRDefault="003A1F03" w:rsidP="007C35E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1638" w:type="dxa"/>
            <w:gridSpan w:val="2"/>
          </w:tcPr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>пешеходная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26FCD">
              <w:rPr>
                <w:rFonts w:ascii="Times New Roman" w:hAnsi="Times New Roman" w:cs="Times New Roman"/>
                <w:sz w:val="24"/>
              </w:rPr>
              <w:t xml:space="preserve"> доступность,</w:t>
            </w:r>
          </w:p>
          <w:p w:rsidR="003A1F03" w:rsidRPr="00626FCD" w:rsidRDefault="003A1F03" w:rsidP="007C35E0">
            <w:pPr>
              <w:pStyle w:val="af5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</w:t>
            </w:r>
            <w:proofErr w:type="gramEnd"/>
            <w:r w:rsidRPr="00626F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346" w:type="dxa"/>
          </w:tcPr>
          <w:p w:rsidR="003A1F03" w:rsidRPr="00626FCD" w:rsidRDefault="003A1F03" w:rsidP="007C35E0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FCD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:rsidR="00BB592D" w:rsidRPr="00BB592D" w:rsidRDefault="00BB592D" w:rsidP="007C35E0">
      <w:pPr>
        <w:widowControl/>
        <w:spacing w:line="216" w:lineRule="auto"/>
        <w:ind w:left="624"/>
        <w:jc w:val="both"/>
        <w:rPr>
          <w:sz w:val="10"/>
          <w:szCs w:val="10"/>
        </w:rPr>
      </w:pPr>
    </w:p>
    <w:p w:rsidR="003A1F03" w:rsidRDefault="003A1F03" w:rsidP="007C35E0">
      <w:pPr>
        <w:widowControl/>
        <w:numPr>
          <w:ilvl w:val="0"/>
          <w:numId w:val="3"/>
        </w:numPr>
        <w:spacing w:line="216" w:lineRule="auto"/>
        <w:ind w:firstLine="624"/>
        <w:jc w:val="both"/>
      </w:pPr>
      <w:r>
        <w:rPr>
          <w:color w:val="000000"/>
        </w:rPr>
        <w:t>Примечание: Распределение медицинских организаций на 1,2,3 уровн</w:t>
      </w:r>
      <w:r>
        <w:t>и</w:t>
      </w:r>
      <w:r>
        <w:rPr>
          <w:color w:val="000000"/>
        </w:rPr>
        <w:t xml:space="preserve"> установлено в соответствии </w:t>
      </w:r>
      <w:r w:rsidR="00BB592D">
        <w:rPr>
          <w:color w:val="000000"/>
        </w:rPr>
        <w:br/>
      </w:r>
      <w:r>
        <w:rPr>
          <w:color w:val="000000"/>
        </w:rPr>
        <w:t xml:space="preserve">с п. 5 методических </w:t>
      </w:r>
      <w:hyperlink w:anchor="Par25" w:tgtFrame="МЕТОДИЧЕСКИЕ РЕКОМЕНДАЦИИ">
        <w:r>
          <w:rPr>
            <w:color w:val="000000"/>
          </w:rPr>
          <w:t>рекомендации</w:t>
        </w:r>
      </w:hyperlink>
      <w:r>
        <w:rPr>
          <w:color w:val="000000"/>
        </w:rPr>
        <w:t xml:space="preserve"> о применении нормативов и норм ресурсной обеспеченности населения </w:t>
      </w:r>
      <w:r w:rsidR="00BB592D">
        <w:rPr>
          <w:color w:val="000000"/>
        </w:rPr>
        <w:br/>
      </w:r>
      <w:r>
        <w:rPr>
          <w:color w:val="000000"/>
        </w:rPr>
        <w:t xml:space="preserve">в сфере здравоохранения, утвержденных приказом Министерства здравоохранения Российской Федерации </w:t>
      </w:r>
      <w:r w:rsidR="00BB592D">
        <w:rPr>
          <w:color w:val="000000"/>
        </w:rPr>
        <w:br/>
      </w:r>
      <w:r>
        <w:rPr>
          <w:color w:val="000000"/>
        </w:rPr>
        <w:t>от 20.04.2018 № 182.</w:t>
      </w:r>
    </w:p>
    <w:p w:rsidR="003A1F03" w:rsidRDefault="003A1F03" w:rsidP="00BB592D">
      <w:pPr>
        <w:pStyle w:val="21"/>
        <w:numPr>
          <w:ilvl w:val="1"/>
          <w:numId w:val="3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__RefHeading___Toc27799_3578142504"/>
      <w:bookmarkEnd w:id="10"/>
      <w:r>
        <w:rPr>
          <w:rFonts w:ascii="Times New Roman" w:hAnsi="Times New Roman"/>
          <w:sz w:val="24"/>
          <w:szCs w:val="24"/>
        </w:rPr>
        <w:t>1.</w:t>
      </w:r>
      <w:r w:rsidR="00DF284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Объекты в области культуры и досуга</w:t>
      </w:r>
    </w:p>
    <w:p w:rsidR="00BB592D" w:rsidRPr="00BB592D" w:rsidRDefault="00BB592D" w:rsidP="00BB592D">
      <w:pPr>
        <w:pStyle w:val="a9"/>
        <w:spacing w:after="0"/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1977"/>
        <w:gridCol w:w="1958"/>
        <w:gridCol w:w="1241"/>
        <w:gridCol w:w="1637"/>
        <w:gridCol w:w="2367"/>
      </w:tblGrid>
      <w:tr w:rsidR="003A1F03" w:rsidRPr="00BB592D" w:rsidTr="00BB592D">
        <w:trPr>
          <w:trHeight w:val="533"/>
        </w:trPr>
        <w:tc>
          <w:tcPr>
            <w:tcW w:w="709" w:type="dxa"/>
            <w:vMerge w:val="restart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B592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B592D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977" w:type="dxa"/>
            <w:vMerge w:val="restart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9" w:type="dxa"/>
            <w:gridSpan w:val="2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4004" w:type="dxa"/>
            <w:gridSpan w:val="2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BB592D" w:rsidTr="00BB592D">
        <w:trPr>
          <w:trHeight w:val="532"/>
        </w:trPr>
        <w:tc>
          <w:tcPr>
            <w:tcW w:w="709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8" w:type="dxa"/>
          </w:tcPr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41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637" w:type="dxa"/>
          </w:tcPr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B592D" w:rsidRDefault="003A1F03" w:rsidP="00F530B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236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BB592D" w:rsidRPr="00BB592D" w:rsidRDefault="00BB592D">
      <w:pPr>
        <w:rPr>
          <w:sz w:val="4"/>
          <w:szCs w:val="4"/>
        </w:rPr>
      </w:pPr>
    </w:p>
    <w:tbl>
      <w:tblPr>
        <w:tblStyle w:val="af9"/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1977"/>
        <w:gridCol w:w="1958"/>
        <w:gridCol w:w="139"/>
        <w:gridCol w:w="1102"/>
        <w:gridCol w:w="1637"/>
        <w:gridCol w:w="2367"/>
      </w:tblGrid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58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1" w:type="dxa"/>
            <w:gridSpan w:val="2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3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67" w:type="dxa"/>
          </w:tcPr>
          <w:p w:rsidR="003A1F03" w:rsidRPr="00BB592D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DF284A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180" w:type="dxa"/>
            <w:gridSpan w:val="6"/>
          </w:tcPr>
          <w:p w:rsidR="003A1F03" w:rsidRPr="0088180A" w:rsidRDefault="003A1F03" w:rsidP="009E130A">
            <w:pPr>
              <w:tabs>
                <w:tab w:val="left" w:pos="1080"/>
              </w:tabs>
              <w:spacing w:line="235" w:lineRule="auto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8180A">
              <w:rPr>
                <w:rFonts w:ascii="Times New Roman" w:hAnsi="Times New Roman" w:cs="Times New Roman"/>
                <w:b/>
                <w:iCs/>
                <w:sz w:val="24"/>
              </w:rPr>
              <w:t>Библиотеки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1977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Общедоступная библиотека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>оличество</w:t>
            </w:r>
          </w:p>
          <w:p w:rsidR="003A1F03" w:rsidRPr="00BB592D" w:rsidRDefault="003A1F03" w:rsidP="009E130A">
            <w:pPr>
              <w:pStyle w:val="ConsPlusNormal"/>
              <w:spacing w:before="29" w:line="235" w:lineRule="auto"/>
              <w:jc w:val="center"/>
              <w:rPr>
                <w:rFonts w:ascii="Times New Roman" w:eastAsia="NSimSun" w:hAnsi="Times New Roman" w:cs="Times New Roman"/>
              </w:rPr>
            </w:pP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1 на </w:t>
            </w:r>
            <w:r w:rsidR="009E130A">
              <w:rPr>
                <w:rFonts w:ascii="Times New Roman" w:hAnsi="Times New Roman" w:cs="Times New Roman"/>
              </w:rPr>
              <w:br/>
            </w:r>
            <w:r w:rsidRPr="00BB592D">
              <w:rPr>
                <w:rFonts w:ascii="Times New Roman" w:hAnsi="Times New Roman" w:cs="Times New Roman"/>
              </w:rPr>
              <w:t>20 тыс. чел.</w:t>
            </w:r>
          </w:p>
        </w:tc>
        <w:tc>
          <w:tcPr>
            <w:tcW w:w="1637" w:type="dxa"/>
            <w:vMerge w:val="restart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  <w:vMerge w:val="restart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 40 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9E130A">
            <w:pPr>
              <w:spacing w:line="235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1977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>оличество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eastAsia="NSimSun" w:hAnsi="Times New Roman" w:cs="Times New Roman"/>
              </w:rPr>
            </w:pP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BB592D" w:rsidRDefault="003A1F03" w:rsidP="009E130A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1 на </w:t>
            </w:r>
            <w:r w:rsidR="009E130A">
              <w:rPr>
                <w:rFonts w:ascii="Times New Roman" w:hAnsi="Times New Roman" w:cs="Times New Roman"/>
              </w:rPr>
              <w:br/>
            </w:r>
            <w:r w:rsidRPr="00BB592D">
              <w:rPr>
                <w:rFonts w:ascii="Times New Roman" w:hAnsi="Times New Roman" w:cs="Times New Roman"/>
              </w:rPr>
              <w:t>10 тыс. детей</w:t>
            </w:r>
          </w:p>
        </w:tc>
        <w:tc>
          <w:tcPr>
            <w:tcW w:w="1637" w:type="dxa"/>
            <w:vMerge/>
          </w:tcPr>
          <w:p w:rsidR="003A1F03" w:rsidRPr="00BB592D" w:rsidRDefault="003A1F03" w:rsidP="009E130A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BB592D" w:rsidRDefault="003A1F03" w:rsidP="009E130A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Точка доступа к полнотекстовым </w:t>
            </w:r>
            <w:proofErr w:type="spellStart"/>
            <w:proofErr w:type="gramStart"/>
            <w:r w:rsidRPr="00BB592D">
              <w:rPr>
                <w:rFonts w:ascii="Times New Roman" w:hAnsi="Times New Roman" w:cs="Times New Roman"/>
              </w:rPr>
              <w:t>информацион</w:t>
            </w:r>
            <w:r w:rsidR="009E130A">
              <w:rPr>
                <w:rFonts w:ascii="Times New Roman" w:hAnsi="Times New Roman" w:cs="Times New Roman"/>
              </w:rPr>
              <w:t>-</w:t>
            </w:r>
            <w:r w:rsidRPr="00BB592D">
              <w:rPr>
                <w:rFonts w:ascii="Times New Roman" w:hAnsi="Times New Roman" w:cs="Times New Roman"/>
              </w:rPr>
              <w:lastRenderedPageBreak/>
              <w:t>ным</w:t>
            </w:r>
            <w:proofErr w:type="spellEnd"/>
            <w:proofErr w:type="gramEnd"/>
            <w:r w:rsidRPr="00BB592D">
              <w:rPr>
                <w:rFonts w:ascii="Times New Roman" w:hAnsi="Times New Roman" w:cs="Times New Roman"/>
              </w:rPr>
              <w:t xml:space="preserve"> ресурсам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Pr="00BB592D">
              <w:rPr>
                <w:rFonts w:ascii="Times New Roman" w:hAnsi="Times New Roman" w:cs="Times New Roman"/>
              </w:rPr>
              <w:t xml:space="preserve">оличество </w:t>
            </w: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независимо от </w:t>
            </w:r>
            <w:r w:rsidRPr="00BB592D">
              <w:rPr>
                <w:rFonts w:ascii="Times New Roman" w:hAnsi="Times New Roman" w:cs="Times New Roman"/>
              </w:rPr>
              <w:lastRenderedPageBreak/>
              <w:t>количества населения</w:t>
            </w:r>
          </w:p>
        </w:tc>
        <w:tc>
          <w:tcPr>
            <w:tcW w:w="1102" w:type="dxa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3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180" w:type="dxa"/>
            <w:gridSpan w:val="6"/>
          </w:tcPr>
          <w:p w:rsidR="003A1F03" w:rsidRPr="0088180A" w:rsidRDefault="003A1F03" w:rsidP="00F530B2">
            <w:pPr>
              <w:pStyle w:val="ConsPlusNormal"/>
              <w:rPr>
                <w:rFonts w:ascii="Times New Roman" w:hAnsi="Times New Roman" w:cs="Times New Roman"/>
                <w:b/>
                <w:iCs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Музеи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 xml:space="preserve">оличество </w:t>
            </w: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независимо от количества населения</w:t>
            </w:r>
          </w:p>
        </w:tc>
        <w:tc>
          <w:tcPr>
            <w:tcW w:w="1102" w:type="dxa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vMerge w:val="restart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мин.</w:t>
            </w: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BB592D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vMerge w:val="restart"/>
          </w:tcPr>
          <w:p w:rsidR="003A1F03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40</w:t>
            </w: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130A" w:rsidRPr="00BB592D" w:rsidRDefault="009E130A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3A1F03" w:rsidP="0088180A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1977" w:type="dxa"/>
          </w:tcPr>
          <w:p w:rsidR="003A1F03" w:rsidRPr="00BB592D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Тематический музей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 xml:space="preserve">оличество </w:t>
            </w: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  <w:r w:rsidRPr="00BB592D">
              <w:rPr>
                <w:rFonts w:ascii="Times New Roman" w:hAnsi="Times New Roman" w:cs="Times New Roman"/>
              </w:rPr>
              <w:t xml:space="preserve"> независимо от количества населения</w:t>
            </w:r>
          </w:p>
        </w:tc>
        <w:tc>
          <w:tcPr>
            <w:tcW w:w="1102" w:type="dxa"/>
          </w:tcPr>
          <w:p w:rsidR="003A1F03" w:rsidRPr="00BB592D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/>
          </w:tcPr>
          <w:p w:rsidR="003A1F03" w:rsidRPr="00BB592D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9333D5" w:rsidTr="00BB592D">
        <w:trPr>
          <w:trHeight w:val="23"/>
        </w:trPr>
        <w:tc>
          <w:tcPr>
            <w:tcW w:w="709" w:type="dxa"/>
          </w:tcPr>
          <w:p w:rsidR="003A1F03" w:rsidRPr="00D05AAC" w:rsidRDefault="00D05AAC" w:rsidP="0088180A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05AAC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180" w:type="dxa"/>
            <w:gridSpan w:val="6"/>
          </w:tcPr>
          <w:p w:rsidR="003A1F03" w:rsidRPr="00D05AAC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D05AAC">
              <w:rPr>
                <w:rFonts w:ascii="Times New Roman" w:hAnsi="Times New Roman" w:cs="Times New Roman"/>
                <w:b/>
                <w:iCs/>
              </w:rPr>
              <w:t>Концертные организации</w:t>
            </w:r>
          </w:p>
        </w:tc>
      </w:tr>
      <w:tr w:rsidR="003A1F03" w:rsidRPr="009333D5" w:rsidTr="00BB592D">
        <w:trPr>
          <w:trHeight w:val="23"/>
        </w:trPr>
        <w:tc>
          <w:tcPr>
            <w:tcW w:w="709" w:type="dxa"/>
          </w:tcPr>
          <w:p w:rsidR="003A1F03" w:rsidRPr="00D05AAC" w:rsidRDefault="00D05AAC" w:rsidP="0088180A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D05AAC">
              <w:rPr>
                <w:rFonts w:ascii="Times New Roman" w:hAnsi="Times New Roman" w:cs="Times New Roman"/>
                <w:sz w:val="24"/>
              </w:rPr>
              <w:t>3</w:t>
            </w:r>
            <w:r w:rsidR="003A1F03" w:rsidRPr="00D05AAC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1977" w:type="dxa"/>
          </w:tcPr>
          <w:p w:rsidR="003A1F03" w:rsidRPr="00D05AAC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2097" w:type="dxa"/>
            <w:gridSpan w:val="2"/>
          </w:tcPr>
          <w:p w:rsidR="003A1F03" w:rsidRPr="00D05AAC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05AAC">
              <w:rPr>
                <w:rFonts w:ascii="Times New Roman" w:hAnsi="Times New Roman" w:cs="Times New Roman"/>
              </w:rPr>
              <w:t xml:space="preserve">оличество </w:t>
            </w:r>
            <w:r w:rsidRPr="00D05AAC">
              <w:rPr>
                <w:rFonts w:ascii="Times New Roman" w:eastAsia="NSimSun" w:hAnsi="Times New Roman" w:cs="Times New Roman"/>
              </w:rPr>
              <w:t>(объект)</w:t>
            </w:r>
            <w:r w:rsidRPr="00D05AAC">
              <w:rPr>
                <w:rFonts w:ascii="Times New Roman" w:hAnsi="Times New Roman" w:cs="Times New Roman"/>
              </w:rPr>
              <w:t xml:space="preserve"> независимо </w:t>
            </w:r>
            <w:r w:rsidR="009E130A" w:rsidRPr="00D05AAC">
              <w:rPr>
                <w:rFonts w:ascii="Times New Roman" w:hAnsi="Times New Roman" w:cs="Times New Roman"/>
              </w:rPr>
              <w:br/>
            </w:r>
            <w:r w:rsidRPr="00D05AAC">
              <w:rPr>
                <w:rFonts w:ascii="Times New Roman" w:hAnsi="Times New Roman" w:cs="Times New Roman"/>
              </w:rPr>
              <w:t>от количества населения</w:t>
            </w:r>
          </w:p>
        </w:tc>
        <w:tc>
          <w:tcPr>
            <w:tcW w:w="1102" w:type="dxa"/>
          </w:tcPr>
          <w:p w:rsidR="003A1F03" w:rsidRPr="004618B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461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3A1F03" w:rsidRPr="004618B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4618BE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3A1F03" w:rsidRPr="004618BE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4618B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</w:tcPr>
          <w:p w:rsidR="003A1F03" w:rsidRPr="004618BE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618BE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A1F03" w:rsidRPr="009333D5" w:rsidTr="00BB592D">
        <w:trPr>
          <w:trHeight w:val="23"/>
        </w:trPr>
        <w:tc>
          <w:tcPr>
            <w:tcW w:w="709" w:type="dxa"/>
          </w:tcPr>
          <w:p w:rsidR="003A1F03" w:rsidRPr="004618BE" w:rsidRDefault="00D05AAC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180" w:type="dxa"/>
            <w:gridSpan w:val="6"/>
          </w:tcPr>
          <w:p w:rsidR="003A1F03" w:rsidRPr="004618BE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4618BE">
              <w:rPr>
                <w:rFonts w:ascii="Times New Roman" w:hAnsi="Times New Roman" w:cs="Times New Roman"/>
                <w:b/>
                <w:iCs/>
              </w:rPr>
              <w:t>Учреждения культуры клубного типа</w:t>
            </w:r>
          </w:p>
        </w:tc>
      </w:tr>
      <w:tr w:rsidR="00D05AAC" w:rsidRPr="009333D5" w:rsidTr="00D05AAC">
        <w:trPr>
          <w:trHeight w:val="1192"/>
        </w:trPr>
        <w:tc>
          <w:tcPr>
            <w:tcW w:w="709" w:type="dxa"/>
          </w:tcPr>
          <w:p w:rsidR="00D05AAC" w:rsidRPr="00D05AAC" w:rsidRDefault="00D05AAC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color w:val="00B0F0"/>
                <w:sz w:val="24"/>
              </w:rPr>
            </w:pPr>
            <w:r w:rsidRPr="00D05AAC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1977" w:type="dxa"/>
          </w:tcPr>
          <w:p w:rsidR="00D05AAC" w:rsidRPr="00D05AAC" w:rsidRDefault="00D05AAC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color w:val="00B0F0"/>
              </w:rPr>
            </w:pPr>
            <w:r w:rsidRPr="00D05AAC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097" w:type="dxa"/>
            <w:gridSpan w:val="2"/>
          </w:tcPr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05AAC">
              <w:rPr>
                <w:rFonts w:ascii="Times New Roman" w:hAnsi="Times New Roman" w:cs="Times New Roman"/>
              </w:rPr>
              <w:t xml:space="preserve">оличество </w:t>
            </w:r>
            <w:r w:rsidRPr="00D05AAC">
              <w:rPr>
                <w:rFonts w:ascii="Times New Roman" w:eastAsia="NSimSun" w:hAnsi="Times New Roman" w:cs="Times New Roman"/>
              </w:rPr>
              <w:t>(объект)</w:t>
            </w:r>
            <w:r w:rsidRPr="00D05AAC">
              <w:rPr>
                <w:rFonts w:ascii="Times New Roman" w:hAnsi="Times New Roman" w:cs="Times New Roman"/>
              </w:rPr>
              <w:t xml:space="preserve"> </w:t>
            </w:r>
          </w:p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05AAC">
              <w:rPr>
                <w:rFonts w:ascii="Times New Roman" w:hAnsi="Times New Roman" w:cs="Times New Roman"/>
              </w:rPr>
              <w:t xml:space="preserve">на население </w:t>
            </w:r>
            <w:r w:rsidRPr="00D05AAC">
              <w:rPr>
                <w:rFonts w:ascii="Times New Roman" w:hAnsi="Times New Roman" w:cs="Times New Roman"/>
              </w:rPr>
              <w:br/>
              <w:t>до 100 тыс.</w:t>
            </w:r>
          </w:p>
        </w:tc>
        <w:tc>
          <w:tcPr>
            <w:tcW w:w="1102" w:type="dxa"/>
          </w:tcPr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D05AAC">
              <w:rPr>
                <w:rFonts w:ascii="Times New Roman" w:hAnsi="Times New Roman" w:cs="Times New Roman"/>
              </w:rPr>
              <w:t xml:space="preserve">1 на </w:t>
            </w:r>
            <w:r w:rsidRPr="00D05AAC">
              <w:rPr>
                <w:rFonts w:ascii="Times New Roman" w:hAnsi="Times New Roman" w:cs="Times New Roman"/>
              </w:rPr>
              <w:br/>
              <w:t>20 тыс. чел.</w:t>
            </w:r>
          </w:p>
        </w:tc>
        <w:tc>
          <w:tcPr>
            <w:tcW w:w="1637" w:type="dxa"/>
          </w:tcPr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hAnsi="Times New Roman" w:cs="Times New Roman"/>
              </w:rPr>
              <w:t xml:space="preserve">транспортная доступность, </w:t>
            </w:r>
          </w:p>
          <w:p w:rsidR="00D05AAC" w:rsidRPr="00D05AAC" w:rsidRDefault="00D05AAC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D05AAC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367" w:type="dxa"/>
          </w:tcPr>
          <w:p w:rsidR="00D05AAC" w:rsidRPr="00D05AAC" w:rsidRDefault="00D05AAC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05AAC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88180A" w:rsidRDefault="00162D04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180" w:type="dxa"/>
            <w:gridSpan w:val="6"/>
          </w:tcPr>
          <w:p w:rsidR="003A1F03" w:rsidRPr="0088180A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  <w:b/>
                <w:iCs/>
              </w:rPr>
            </w:pPr>
            <w:r w:rsidRPr="0088180A">
              <w:rPr>
                <w:rFonts w:ascii="Times New Roman" w:hAnsi="Times New Roman" w:cs="Times New Roman"/>
                <w:b/>
                <w:iCs/>
              </w:rPr>
              <w:t>Кинотеатры и кинозалы</w:t>
            </w:r>
          </w:p>
        </w:tc>
      </w:tr>
      <w:tr w:rsidR="003A1F03" w:rsidRPr="00BB592D" w:rsidTr="00BB592D">
        <w:trPr>
          <w:trHeight w:val="23"/>
        </w:trPr>
        <w:tc>
          <w:tcPr>
            <w:tcW w:w="709" w:type="dxa"/>
          </w:tcPr>
          <w:p w:rsidR="003A1F03" w:rsidRPr="00BB592D" w:rsidRDefault="00162D04" w:rsidP="00C306A6">
            <w:pPr>
              <w:spacing w:line="257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A1F03" w:rsidRPr="00BB592D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1977" w:type="dxa"/>
          </w:tcPr>
          <w:p w:rsidR="003A1F03" w:rsidRPr="00BB592D" w:rsidRDefault="003A1F03" w:rsidP="00C306A6">
            <w:pPr>
              <w:pStyle w:val="ConsPlusNormal"/>
              <w:spacing w:line="257" w:lineRule="auto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>Кинозал</w:t>
            </w:r>
          </w:p>
        </w:tc>
        <w:tc>
          <w:tcPr>
            <w:tcW w:w="2097" w:type="dxa"/>
            <w:gridSpan w:val="2"/>
          </w:tcPr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B592D">
              <w:rPr>
                <w:rFonts w:ascii="Times New Roman" w:hAnsi="Times New Roman" w:cs="Times New Roman"/>
              </w:rPr>
              <w:t>оличество</w:t>
            </w:r>
          </w:p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eastAsia="NSimSun" w:hAnsi="Times New Roman" w:cs="Times New Roman"/>
              </w:rPr>
            </w:pPr>
            <w:r w:rsidRPr="00BB592D">
              <w:rPr>
                <w:rFonts w:ascii="Times New Roman" w:eastAsia="NSimSun" w:hAnsi="Times New Roman" w:cs="Times New Roman"/>
              </w:rPr>
              <w:t>(объект)</w:t>
            </w:r>
          </w:p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3A1F03" w:rsidRPr="00BB592D" w:rsidRDefault="003A1F03" w:rsidP="00C306A6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</w:rPr>
            </w:pPr>
            <w:r w:rsidRPr="00BB592D">
              <w:rPr>
                <w:rFonts w:ascii="Times New Roman" w:hAnsi="Times New Roman" w:cs="Times New Roman"/>
              </w:rPr>
              <w:t xml:space="preserve">1 на </w:t>
            </w:r>
            <w:r w:rsidR="009E130A">
              <w:rPr>
                <w:rFonts w:ascii="Times New Roman" w:hAnsi="Times New Roman" w:cs="Times New Roman"/>
              </w:rPr>
              <w:br/>
            </w:r>
            <w:r w:rsidRPr="00BB592D">
              <w:rPr>
                <w:rFonts w:ascii="Times New Roman" w:hAnsi="Times New Roman" w:cs="Times New Roman"/>
              </w:rPr>
              <w:t>20 тыс. чел.</w:t>
            </w:r>
          </w:p>
        </w:tc>
        <w:tc>
          <w:tcPr>
            <w:tcW w:w="4004" w:type="dxa"/>
            <w:gridSpan w:val="2"/>
          </w:tcPr>
          <w:p w:rsidR="003A1F03" w:rsidRPr="00BB592D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не нормируется </w:t>
            </w:r>
          </w:p>
          <w:p w:rsidR="003A1F03" w:rsidRPr="00BB592D" w:rsidRDefault="003A1F03" w:rsidP="00C306A6">
            <w:pPr>
              <w:spacing w:line="257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B592D">
              <w:rPr>
                <w:rFonts w:ascii="Times New Roman" w:hAnsi="Times New Roman" w:cs="Times New Roman"/>
                <w:sz w:val="24"/>
              </w:rPr>
              <w:t xml:space="preserve">и определяется заданием </w:t>
            </w:r>
            <w:r w:rsidR="009E130A">
              <w:rPr>
                <w:rFonts w:ascii="Times New Roman" w:hAnsi="Times New Roman" w:cs="Times New Roman"/>
                <w:sz w:val="24"/>
              </w:rPr>
              <w:br/>
            </w:r>
            <w:r w:rsidRPr="00BB592D">
              <w:rPr>
                <w:rFonts w:ascii="Times New Roman" w:hAnsi="Times New Roman" w:cs="Times New Roman"/>
                <w:sz w:val="24"/>
              </w:rPr>
              <w:t>на проектирование</w:t>
            </w:r>
          </w:p>
        </w:tc>
      </w:tr>
    </w:tbl>
    <w:p w:rsidR="003A1F03" w:rsidRDefault="003A1F03" w:rsidP="00C306A6">
      <w:pPr>
        <w:spacing w:line="257" w:lineRule="auto"/>
        <w:jc w:val="center"/>
      </w:pPr>
    </w:p>
    <w:p w:rsidR="00C306A6" w:rsidRDefault="00C306A6" w:rsidP="00C306A6">
      <w:pPr>
        <w:spacing w:line="257" w:lineRule="auto"/>
        <w:jc w:val="center"/>
      </w:pPr>
    </w:p>
    <w:p w:rsidR="003A1F03" w:rsidRDefault="009333D5" w:rsidP="00C306A6">
      <w:pPr>
        <w:pStyle w:val="21"/>
        <w:numPr>
          <w:ilvl w:val="1"/>
          <w:numId w:val="3"/>
        </w:numPr>
        <w:spacing w:before="0" w:after="0" w:line="257" w:lineRule="auto"/>
        <w:jc w:val="center"/>
        <w:rPr>
          <w:rFonts w:ascii="Times New Roman" w:hAnsi="Times New Roman"/>
          <w:sz w:val="24"/>
          <w:szCs w:val="24"/>
        </w:rPr>
      </w:pPr>
      <w:bookmarkStart w:id="11" w:name="__RefHeading___Toc27801_3578142504"/>
      <w:bookmarkEnd w:id="11"/>
      <w:r>
        <w:rPr>
          <w:rFonts w:ascii="Times New Roman" w:hAnsi="Times New Roman"/>
          <w:sz w:val="24"/>
          <w:szCs w:val="24"/>
        </w:rPr>
        <w:t>1.7</w:t>
      </w:r>
      <w:r w:rsidR="003A1F03">
        <w:rPr>
          <w:rFonts w:ascii="Times New Roman" w:hAnsi="Times New Roman"/>
          <w:sz w:val="24"/>
          <w:szCs w:val="24"/>
        </w:rPr>
        <w:t>. Объекты в области физической культуры и спорта</w:t>
      </w:r>
    </w:p>
    <w:p w:rsidR="00D457BD" w:rsidRPr="00D457BD" w:rsidRDefault="00D457BD" w:rsidP="00C306A6">
      <w:pPr>
        <w:pStyle w:val="a9"/>
        <w:spacing w:after="0" w:line="257" w:lineRule="auto"/>
      </w:pPr>
    </w:p>
    <w:tbl>
      <w:tblPr>
        <w:tblStyle w:val="af9"/>
        <w:tblW w:w="9907" w:type="dxa"/>
        <w:tblLook w:val="0000" w:firstRow="0" w:lastRow="0" w:firstColumn="0" w:lastColumn="0" w:noHBand="0" w:noVBand="0"/>
      </w:tblPr>
      <w:tblGrid>
        <w:gridCol w:w="638"/>
        <w:gridCol w:w="2667"/>
        <w:gridCol w:w="1623"/>
        <w:gridCol w:w="1417"/>
        <w:gridCol w:w="1843"/>
        <w:gridCol w:w="1719"/>
      </w:tblGrid>
      <w:tr w:rsidR="003A1F03" w:rsidRPr="00C306A6" w:rsidTr="00A55D68">
        <w:trPr>
          <w:trHeight w:val="533"/>
        </w:trPr>
        <w:tc>
          <w:tcPr>
            <w:tcW w:w="638" w:type="dxa"/>
            <w:vMerge w:val="restart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C306A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306A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667" w:type="dxa"/>
            <w:vMerge w:val="restart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0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Расчетный и предельный показатели минимально допустимого уровня обеспеченности</w:t>
            </w:r>
          </w:p>
        </w:tc>
        <w:tc>
          <w:tcPr>
            <w:tcW w:w="3562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Расчетный и предельный показатели максимально допустимого уровня территориальной доступности</w:t>
            </w:r>
          </w:p>
        </w:tc>
      </w:tr>
      <w:tr w:rsidR="003A1F03" w:rsidRPr="00C306A6" w:rsidTr="00A55D68">
        <w:trPr>
          <w:trHeight w:val="532"/>
        </w:trPr>
        <w:tc>
          <w:tcPr>
            <w:tcW w:w="638" w:type="dxa"/>
            <w:vMerge/>
          </w:tcPr>
          <w:p w:rsidR="003A1F03" w:rsidRPr="00C306A6" w:rsidRDefault="003A1F03" w:rsidP="00C306A6">
            <w:pPr>
              <w:spacing w:line="257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/>
          </w:tcPr>
          <w:p w:rsidR="003A1F03" w:rsidRPr="00C306A6" w:rsidRDefault="003A1F03" w:rsidP="00C306A6">
            <w:pPr>
              <w:spacing w:line="257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417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84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719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C306A6" w:rsidRPr="00C306A6" w:rsidRDefault="00C306A6">
      <w:pPr>
        <w:rPr>
          <w:sz w:val="4"/>
          <w:szCs w:val="4"/>
        </w:rPr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638"/>
        <w:gridCol w:w="2667"/>
        <w:gridCol w:w="1623"/>
        <w:gridCol w:w="577"/>
        <w:gridCol w:w="840"/>
        <w:gridCol w:w="1843"/>
        <w:gridCol w:w="347"/>
        <w:gridCol w:w="1212"/>
      </w:tblGrid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7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2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</w:tcPr>
          <w:p w:rsidR="003A1F03" w:rsidRPr="00C306A6" w:rsidRDefault="003A1F03" w:rsidP="00C306A6">
            <w:pPr>
              <w:spacing w:line="257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 w:val="restart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67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Открытый стадион</w:t>
            </w:r>
          </w:p>
          <w:p w:rsidR="003A1F03" w:rsidRPr="00C306A6" w:rsidRDefault="003A1F03" w:rsidP="00B14B49">
            <w:pPr>
              <w:pStyle w:val="ConsPlusNormal"/>
              <w:widowControl w:val="0"/>
              <w:spacing w:line="216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306A6">
              <w:rPr>
                <w:rFonts w:ascii="Times New Roman" w:hAnsi="Times New Roman" w:cs="Times New Roman"/>
              </w:rPr>
              <w:t>оличество (объект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на муниципальную единицу, объединяющую </w:t>
            </w:r>
            <w:r w:rsidR="007208B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от 2500 до 5000 жителей 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1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B14B49">
            <w:pPr>
              <w:pStyle w:val="ConsPlusNormal"/>
              <w:widowControl w:val="0"/>
              <w:spacing w:line="216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306A6">
              <w:rPr>
                <w:rFonts w:ascii="Times New Roman" w:hAnsi="Times New Roman" w:cs="Times New Roman"/>
              </w:rPr>
              <w:t>ранспортная 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B14B49" w:rsidRPr="00B14B49" w:rsidRDefault="00B14B49" w:rsidP="00B14B49">
            <w:pPr>
              <w:spacing w:line="216" w:lineRule="auto"/>
              <w:ind w:firstLine="6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4B49" w:rsidRDefault="003A1F03" w:rsidP="00B14B49">
            <w:pPr>
              <w:spacing w:line="216" w:lineRule="auto"/>
              <w:ind w:firstLine="638"/>
              <w:jc w:val="both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&lt;*&gt; В качестве муниципальной единицы могут выступать жилые кварталы и т.п.</w:t>
            </w:r>
          </w:p>
          <w:p w:rsidR="003A1F03" w:rsidRPr="00B14B49" w:rsidRDefault="003A1F03" w:rsidP="00B14B49">
            <w:pPr>
              <w:spacing w:line="216" w:lineRule="auto"/>
              <w:ind w:firstLine="6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B14B49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67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bookmarkStart w:id="12" w:name="__DdeLink__4252373_1111885461"/>
            <w:r w:rsidRPr="00C306A6">
              <w:rPr>
                <w:rFonts w:ascii="Times New Roman" w:eastAsia="NSimSun" w:hAnsi="Times New Roman" w:cs="Times New Roman"/>
              </w:rPr>
              <w:t>Плавательный б</w:t>
            </w:r>
            <w:r w:rsidRPr="00C306A6">
              <w:rPr>
                <w:rFonts w:ascii="Times New Roman" w:hAnsi="Times New Roman" w:cs="Times New Roman"/>
              </w:rPr>
              <w:t>ассейн</w:t>
            </w:r>
            <w:bookmarkEnd w:id="12"/>
          </w:p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 xml:space="preserve"> площадь зеркала воды на </w:t>
            </w:r>
            <w:r w:rsidR="00B14B49">
              <w:rPr>
                <w:rFonts w:ascii="Times New Roman" w:hAnsi="Times New Roman" w:cs="Times New Roman"/>
              </w:rPr>
              <w:br/>
            </w:r>
            <w:r w:rsidRPr="00C306A6">
              <w:rPr>
                <w:rFonts w:ascii="Times New Roman" w:hAnsi="Times New Roman" w:cs="Times New Roman"/>
              </w:rPr>
              <w:t xml:space="preserve">1 000 человек, 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кв.</w:t>
            </w:r>
            <w:r w:rsidR="00B14B49">
              <w:rPr>
                <w:rFonts w:ascii="Times New Roman" w:hAnsi="Times New Roman" w:cs="Times New Roman"/>
              </w:rPr>
              <w:t xml:space="preserve"> </w:t>
            </w:r>
            <w:r w:rsidRPr="00C306A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20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306A6">
              <w:rPr>
                <w:rFonts w:ascii="Times New Roman" w:hAnsi="Times New Roman" w:cs="Times New Roman"/>
              </w:rPr>
              <w:t>ранспортная 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67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 xml:space="preserve">Плоскостное </w:t>
            </w:r>
            <w:r w:rsidRPr="00C306A6">
              <w:rPr>
                <w:rFonts w:ascii="Times New Roman" w:hAnsi="Times New Roman" w:cs="Times New Roman"/>
              </w:rPr>
              <w:lastRenderedPageBreak/>
              <w:t>спортивное сооружение (в том числе спортивные (игровые) площадки, спортивные поля, включая футбольные поля)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lastRenderedPageBreak/>
              <w:t xml:space="preserve">общая площадь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lastRenderedPageBreak/>
              <w:t xml:space="preserve">на 1000 человек,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t>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lastRenderedPageBreak/>
              <w:t xml:space="preserve">1,95 </w:t>
            </w:r>
            <w:r w:rsidRPr="00C306A6">
              <w:rPr>
                <w:rFonts w:ascii="Times New Roman" w:hAnsi="Times New Roman" w:cs="Times New Roman"/>
              </w:rPr>
              <w:lastRenderedPageBreak/>
              <w:t>тыс.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</w:t>
            </w:r>
            <w:r w:rsidRPr="00C306A6">
              <w:rPr>
                <w:rFonts w:ascii="Times New Roman" w:hAnsi="Times New Roman" w:cs="Times New Roman"/>
              </w:rPr>
              <w:t xml:space="preserve">ранспортная </w:t>
            </w:r>
            <w:r w:rsidRPr="00C306A6">
              <w:rPr>
                <w:rFonts w:ascii="Times New Roman" w:hAnsi="Times New Roman" w:cs="Times New Roman"/>
              </w:rPr>
              <w:lastRenderedPageBreak/>
              <w:t>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lastRenderedPageBreak/>
              <w:t>30</w:t>
            </w:r>
          </w:p>
          <w:p w:rsidR="003A1F03" w:rsidRPr="00C306A6" w:rsidRDefault="003A1F03" w:rsidP="00B14B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11"/>
        </w:trPr>
        <w:tc>
          <w:tcPr>
            <w:tcW w:w="638" w:type="dxa"/>
            <w:vMerge w:val="restart"/>
          </w:tcPr>
          <w:p w:rsidR="003A1F03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  <w:p w:rsidR="00B14B49" w:rsidRPr="00C306A6" w:rsidRDefault="00B14B49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 w:val="restart"/>
          </w:tcPr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Многофункциональный спортивный комплекс (физкультурно-оздоровительный комплекс)</w:t>
            </w:r>
          </w:p>
          <w:p w:rsidR="003A1F03" w:rsidRPr="00C306A6" w:rsidRDefault="003A1F03" w:rsidP="00B14B49">
            <w:pPr>
              <w:pStyle w:val="ConsPlusNorma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 площадь пола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t xml:space="preserve">на 1000 человек, </w:t>
            </w:r>
          </w:p>
          <w:p w:rsidR="00B14B49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840" w:type="dxa"/>
          </w:tcPr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35</w:t>
            </w:r>
          </w:p>
          <w:p w:rsidR="003A1F03" w:rsidRPr="00C306A6" w:rsidRDefault="003A1F03" w:rsidP="00B14B49">
            <w:pPr>
              <w:pStyle w:val="ConsPlusNormal"/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3A1F03" w:rsidRPr="00C306A6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  <w:vMerge w:val="restart"/>
          </w:tcPr>
          <w:p w:rsidR="003A1F03" w:rsidRDefault="003A1F03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транспортная доступность, мин.</w:t>
            </w:r>
          </w:p>
          <w:p w:rsidR="00B14B49" w:rsidRDefault="00B14B49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B49" w:rsidRDefault="00B14B49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4B49" w:rsidRPr="00C306A6" w:rsidRDefault="00B14B49" w:rsidP="00B14B49">
            <w:pPr>
              <w:pStyle w:val="ConsPlusNormal"/>
              <w:spacing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vMerge w:val="restart"/>
          </w:tcPr>
          <w:p w:rsidR="003A1F03" w:rsidRDefault="003A1F03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B14B49" w:rsidRDefault="00B14B49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4B49" w:rsidRDefault="00B14B49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14B49" w:rsidRPr="00C306A6" w:rsidRDefault="00B14B49" w:rsidP="00B14B4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B14B4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11"/>
        </w:trPr>
        <w:tc>
          <w:tcPr>
            <w:tcW w:w="638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7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  <w:gridSpan w:val="2"/>
          </w:tcPr>
          <w:p w:rsidR="003A1F03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общая площадь </w:t>
            </w:r>
            <w:r w:rsidR="00B14B49">
              <w:rPr>
                <w:rFonts w:ascii="Times New Roman" w:hAnsi="Times New Roman" w:cs="Times New Roman"/>
                <w:sz w:val="24"/>
              </w:rPr>
              <w:br/>
            </w:r>
            <w:r w:rsidRPr="00C306A6">
              <w:rPr>
                <w:rFonts w:ascii="Times New Roman" w:hAnsi="Times New Roman" w:cs="Times New Roman"/>
                <w:sz w:val="24"/>
              </w:rPr>
              <w:t>на 1000 человек, 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  <w:p w:rsidR="00B14B49" w:rsidRPr="00C306A6" w:rsidRDefault="00B14B49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70</w:t>
            </w:r>
          </w:p>
          <w:p w:rsidR="003A1F03" w:rsidRPr="00C306A6" w:rsidRDefault="003A1F03" w:rsidP="00F530B2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2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3A1F03" w:rsidRPr="00732159" w:rsidRDefault="003A1F03" w:rsidP="00B14B49">
            <w:pPr>
              <w:pStyle w:val="ConsPlusNormal"/>
              <w:widowControl w:val="0"/>
              <w:ind w:firstLine="6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Физкультурно-спортивные сооружения сети общего пользования следует, как правило, объединять со спортивными объектами общеобразовательных организаций и других образовательных организаций, учреждений отдыха и культуры с возможным сокращением территории. Долю физкультурно-спортивных сооружений, размещаемых в жилом районе, следует принимать, % общей нормы: территории - 35, спортивные залы - 50, бассейны </w:t>
            </w:r>
            <w:r w:rsidR="00B14B49" w:rsidRPr="007321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45.</w:t>
            </w:r>
          </w:p>
          <w:p w:rsidR="003A1F03" w:rsidRPr="00732159" w:rsidRDefault="003A1F03" w:rsidP="00B14B49">
            <w:pPr>
              <w:pStyle w:val="ConsPlusNormal"/>
              <w:widowControl w:val="0"/>
              <w:ind w:firstLine="6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Доступность физкультурно-спортивных сооружений городского значения </w:t>
            </w:r>
            <w:r w:rsidR="00B14B49" w:rsidRPr="007321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не должна превышать 30 минут.</w:t>
            </w:r>
          </w:p>
          <w:p w:rsidR="0093063D" w:rsidRPr="0093063D" w:rsidRDefault="0093063D" w:rsidP="00B14B49">
            <w:pPr>
              <w:pStyle w:val="ConsPlusNormal"/>
              <w:widowControl w:val="0"/>
              <w:ind w:firstLine="6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C306A6" w:rsidTr="0093063D">
        <w:trPr>
          <w:trHeight w:val="5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Спортивный зал</w:t>
            </w:r>
          </w:p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площадь пола на 1000 человек, </w:t>
            </w:r>
          </w:p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кв.</w:t>
            </w:r>
            <w:r w:rsidR="00B14B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306A6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35</w:t>
            </w:r>
          </w:p>
          <w:p w:rsidR="003A1F03" w:rsidRPr="00C306A6" w:rsidRDefault="003A1F03" w:rsidP="00F530B2">
            <w:pPr>
              <w:pStyle w:val="ConsPlusNormal"/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  <w:r w:rsidRPr="00C306A6">
              <w:rPr>
                <w:rFonts w:ascii="Times New Roman" w:hAnsi="Times New Roman" w:cs="Times New Roman"/>
              </w:rPr>
              <w:t>ная доступность, мин.</w:t>
            </w:r>
          </w:p>
        </w:tc>
        <w:tc>
          <w:tcPr>
            <w:tcW w:w="1212" w:type="dxa"/>
          </w:tcPr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30</w:t>
            </w:r>
          </w:p>
          <w:p w:rsidR="003A1F03" w:rsidRPr="00C306A6" w:rsidRDefault="003A1F03" w:rsidP="00F530B2">
            <w:pPr>
              <w:pStyle w:val="ConsPlusNormal"/>
              <w:rPr>
                <w:rFonts w:ascii="Times New Roman" w:eastAsia="NSimSun" w:hAnsi="Times New Roman" w:cs="Times New Roman"/>
              </w:rPr>
            </w:pP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 xml:space="preserve">Спортивная площадка 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(к</w:t>
            </w:r>
            <w:r w:rsidRPr="00C306A6">
              <w:rPr>
                <w:rFonts w:ascii="Times New Roman" w:hAnsi="Times New Roman" w:cs="Times New Roman"/>
              </w:rPr>
              <w:t>омплексы физкультурно-оздоровительных площадок, универсальная спортивная площадка)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территории </w:t>
            </w:r>
            <w:r w:rsidR="00B14B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на 1 человека, 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B14B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м 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23</w:t>
            </w: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</w:tcPr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306A6">
              <w:rPr>
                <w:rFonts w:ascii="Times New Roman" w:hAnsi="Times New Roman" w:cs="Times New Roman"/>
              </w:rPr>
              <w:t xml:space="preserve">ешеходная доступность, </w:t>
            </w:r>
            <w:proofErr w:type="gramStart"/>
            <w:r w:rsidRPr="00C306A6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500</w:t>
            </w:r>
          </w:p>
          <w:p w:rsidR="003A1F03" w:rsidRPr="00C306A6" w:rsidRDefault="003A1F03" w:rsidP="00F530B2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Помещения для  физкультурно-оздоровительных занятий в микрорайоне</w:t>
            </w:r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общая площадь на 1000 человек, </w:t>
            </w:r>
            <w:proofErr w:type="spellStart"/>
            <w:r w:rsidRPr="00C306A6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C306A6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  <w:r w:rsidRPr="00C306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70</w:t>
            </w: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3" w:name="__DdeLink__238367_3452732441"/>
            <w:bookmarkEnd w:id="13"/>
          </w:p>
        </w:tc>
        <w:tc>
          <w:tcPr>
            <w:tcW w:w="2190" w:type="dxa"/>
            <w:gridSpan w:val="2"/>
          </w:tcPr>
          <w:p w:rsidR="003A1F03" w:rsidRPr="00C306A6" w:rsidRDefault="003A1F03" w:rsidP="00F53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306A6">
              <w:rPr>
                <w:rFonts w:ascii="Times New Roman" w:hAnsi="Times New Roman" w:cs="Times New Roman"/>
              </w:rPr>
              <w:t xml:space="preserve">ешеходная доступность, </w:t>
            </w:r>
            <w:proofErr w:type="gramStart"/>
            <w:r w:rsidRPr="00C306A6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212" w:type="dxa"/>
          </w:tcPr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500 </w:t>
            </w:r>
          </w:p>
          <w:p w:rsidR="003A1F03" w:rsidRPr="00C306A6" w:rsidRDefault="003A1F03" w:rsidP="00F530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93063D" w:rsidRPr="0093063D" w:rsidRDefault="0093063D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  <w:p w:rsidR="003A1F03" w:rsidRPr="00732159" w:rsidRDefault="003A1F03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в пределах пешеходной доступности не более 500 метров. </w:t>
            </w:r>
          </w:p>
          <w:p w:rsidR="0093063D" w:rsidRPr="0093063D" w:rsidRDefault="0093063D" w:rsidP="00F530B2">
            <w:pPr>
              <w:pStyle w:val="ConsPlusNormal"/>
              <w:widowControl w:val="0"/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3A1F03" w:rsidRPr="00C306A6" w:rsidRDefault="003A1F03" w:rsidP="00F530B2">
            <w:pPr>
              <w:pStyle w:val="ConsPlusNormal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Специализированн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спортивн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образовательн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организац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ия (</w:t>
            </w:r>
            <w:r w:rsidRPr="00C306A6">
              <w:rPr>
                <w:rFonts w:ascii="Times New Roman" w:hAnsi="Times New Roman" w:cs="Times New Roman"/>
              </w:rPr>
              <w:t>детск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r w:rsidRPr="00C306A6">
              <w:rPr>
                <w:rFonts w:ascii="Times New Roman" w:hAnsi="Times New Roman" w:cs="Times New Roman"/>
              </w:rPr>
              <w:t>юношеск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спортивн</w:t>
            </w: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C306A6">
              <w:rPr>
                <w:rFonts w:ascii="Times New Roman" w:hAnsi="Times New Roman" w:cs="Times New Roman"/>
              </w:rPr>
              <w:t xml:space="preserve"> школа, школа олимпийского резерва) </w:t>
            </w:r>
          </w:p>
        </w:tc>
        <w:tc>
          <w:tcPr>
            <w:tcW w:w="3040" w:type="dxa"/>
            <w:gridSpan w:val="3"/>
          </w:tcPr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по заданию на проектирование</w:t>
            </w:r>
          </w:p>
        </w:tc>
        <w:tc>
          <w:tcPr>
            <w:tcW w:w="3402" w:type="dxa"/>
            <w:gridSpan w:val="3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 w:val="restart"/>
          </w:tcPr>
          <w:p w:rsidR="003A1F03" w:rsidRPr="00C306A6" w:rsidRDefault="003A1F03" w:rsidP="00F530B2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06A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67" w:type="dxa"/>
          </w:tcPr>
          <w:p w:rsidR="0093063D" w:rsidRPr="00C306A6" w:rsidRDefault="003A1F03" w:rsidP="0073215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306A6">
              <w:rPr>
                <w:rFonts w:ascii="Times New Roman" w:hAnsi="Times New Roman" w:cs="Times New Roman"/>
                <w:sz w:val="24"/>
              </w:rPr>
              <w:t xml:space="preserve">Объекты городской и рекреационной инфраструктуры, приспособленные для занятий физической культурой и спортом (универсальная игровая площадка, дистанция (велодорожка), спот </w:t>
            </w:r>
            <w:r w:rsidRPr="00C306A6">
              <w:rPr>
                <w:rFonts w:ascii="Times New Roman" w:hAnsi="Times New Roman" w:cs="Times New Roman"/>
                <w:sz w:val="24"/>
              </w:rPr>
              <w:lastRenderedPageBreak/>
              <w:t>(плаза начального уровня),  площадка с тренажерами,  каток (сезонный)</w:t>
            </w:r>
            <w:proofErr w:type="gramEnd"/>
          </w:p>
        </w:tc>
        <w:tc>
          <w:tcPr>
            <w:tcW w:w="2200" w:type="dxa"/>
            <w:gridSpan w:val="2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площадь территории на 1 человека, 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40" w:type="dxa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hAnsi="Times New Roman" w:cs="Times New Roman"/>
              </w:rPr>
              <w:t>23</w:t>
            </w: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F03" w:rsidRPr="00C306A6" w:rsidRDefault="003A1F03" w:rsidP="00F530B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</w:tcPr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C306A6" w:rsidRDefault="003A1F03" w:rsidP="00F530B2">
            <w:pPr>
              <w:pStyle w:val="ConsPlusNormal"/>
              <w:spacing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A6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C306A6" w:rsidTr="0093063D">
        <w:trPr>
          <w:trHeight w:val="23"/>
        </w:trPr>
        <w:tc>
          <w:tcPr>
            <w:tcW w:w="638" w:type="dxa"/>
            <w:vMerge/>
          </w:tcPr>
          <w:p w:rsidR="003A1F03" w:rsidRPr="00C306A6" w:rsidRDefault="003A1F03" w:rsidP="0093063D">
            <w:pPr>
              <w:spacing w:line="23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9" w:type="dxa"/>
            <w:gridSpan w:val="7"/>
          </w:tcPr>
          <w:p w:rsidR="003A1F03" w:rsidRPr="00732159" w:rsidRDefault="003A1F03" w:rsidP="0093063D">
            <w:pPr>
              <w:pStyle w:val="ConsPlusNormal"/>
              <w:spacing w:line="230" w:lineRule="auto"/>
              <w:ind w:firstLine="6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Физкультурно-спортивные сооружения сети общего пользования следует, как правило, объединять со спортивными объектами общеобразовательных школ и других учебных заведений, учреждений отдыха и культуры.</w:t>
            </w:r>
          </w:p>
          <w:p w:rsidR="0093063D" w:rsidRPr="0093063D" w:rsidRDefault="0093063D" w:rsidP="0093063D">
            <w:pPr>
              <w:pStyle w:val="ConsPlusNormal"/>
              <w:spacing w:line="230" w:lineRule="auto"/>
              <w:ind w:firstLine="62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3063D" w:rsidRPr="0093063D" w:rsidRDefault="0093063D" w:rsidP="0093063D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"/>
          <w:szCs w:val="2"/>
        </w:rPr>
      </w:pPr>
      <w:bookmarkStart w:id="14" w:name="__RefHeading___Toc27805_3578142504"/>
      <w:bookmarkEnd w:id="14"/>
    </w:p>
    <w:p w:rsidR="0093063D" w:rsidRPr="0093063D" w:rsidRDefault="0093063D" w:rsidP="0093063D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AF3EED" w:rsidRDefault="00AF3EED" w:rsidP="00D033A5">
      <w:pPr>
        <w:pStyle w:val="21"/>
        <w:numPr>
          <w:ilvl w:val="0"/>
          <w:numId w:val="0"/>
        </w:numPr>
        <w:spacing w:before="0" w:after="0" w:line="230" w:lineRule="auto"/>
        <w:jc w:val="center"/>
        <w:rPr>
          <w:rFonts w:ascii="Times New Roman" w:hAnsi="Times New Roman"/>
          <w:sz w:val="2"/>
          <w:szCs w:val="2"/>
        </w:rPr>
      </w:pPr>
    </w:p>
    <w:p w:rsidR="003A1F03" w:rsidRDefault="00C31499" w:rsidP="00E3654D">
      <w:pPr>
        <w:pStyle w:val="21"/>
        <w:numPr>
          <w:ilvl w:val="1"/>
          <w:numId w:val="3"/>
        </w:numPr>
        <w:spacing w:before="0" w:after="0" w:line="264" w:lineRule="auto"/>
        <w:jc w:val="center"/>
        <w:rPr>
          <w:rFonts w:ascii="Times New Roman" w:hAnsi="Times New Roman"/>
          <w:sz w:val="24"/>
          <w:szCs w:val="24"/>
        </w:rPr>
      </w:pPr>
      <w:bookmarkStart w:id="15" w:name="__RefHeading___Toc28753_3578142504"/>
      <w:bookmarkEnd w:id="15"/>
      <w:r w:rsidRPr="00C31499">
        <w:rPr>
          <w:rFonts w:ascii="Times New Roman" w:hAnsi="Times New Roman"/>
          <w:sz w:val="24"/>
          <w:szCs w:val="24"/>
        </w:rPr>
        <w:t>1.8</w:t>
      </w:r>
      <w:r w:rsidR="003A1F03" w:rsidRPr="00C31499">
        <w:rPr>
          <w:rFonts w:ascii="Times New Roman" w:hAnsi="Times New Roman"/>
          <w:sz w:val="24"/>
          <w:szCs w:val="24"/>
        </w:rPr>
        <w:t xml:space="preserve">. </w:t>
      </w:r>
      <w:bookmarkStart w:id="16" w:name="__DdeLink__5825422_3356945085"/>
      <w:r w:rsidR="003A1F03">
        <w:rPr>
          <w:rFonts w:ascii="Times New Roman" w:hAnsi="Times New Roman"/>
          <w:sz w:val="24"/>
          <w:szCs w:val="24"/>
        </w:rPr>
        <w:t xml:space="preserve">Объекты </w:t>
      </w:r>
      <w:bookmarkEnd w:id="16"/>
      <w:r w:rsidR="003A1F03">
        <w:rPr>
          <w:rFonts w:ascii="Times New Roman" w:hAnsi="Times New Roman"/>
          <w:sz w:val="24"/>
          <w:szCs w:val="24"/>
        </w:rPr>
        <w:t>в области ритуальных услуг (места погребения)</w:t>
      </w:r>
    </w:p>
    <w:p w:rsidR="00BE6CAC" w:rsidRPr="00BE6CAC" w:rsidRDefault="00BE6CAC" w:rsidP="00E3654D">
      <w:pPr>
        <w:pStyle w:val="a9"/>
        <w:spacing w:after="0" w:line="264" w:lineRule="auto"/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762"/>
        <w:gridCol w:w="2850"/>
        <w:gridCol w:w="1815"/>
        <w:gridCol w:w="1635"/>
        <w:gridCol w:w="1410"/>
        <w:gridCol w:w="1275"/>
      </w:tblGrid>
      <w:tr w:rsidR="003A1F03" w:rsidRPr="00BE6CAC" w:rsidTr="005F0745">
        <w:trPr>
          <w:trHeight w:val="533"/>
        </w:trPr>
        <w:tc>
          <w:tcPr>
            <w:tcW w:w="762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BE6CA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E6CA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50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0" w:type="dxa"/>
            <w:gridSpan w:val="2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3A1F03" w:rsidRPr="00BE6CAC" w:rsidTr="005F0745">
        <w:trPr>
          <w:trHeight w:val="532"/>
        </w:trPr>
        <w:tc>
          <w:tcPr>
            <w:tcW w:w="762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0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63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410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275" w:type="dxa"/>
          </w:tcPr>
          <w:p w:rsidR="003A1F03" w:rsidRPr="00BE6CAC" w:rsidRDefault="009651F3" w:rsidP="0066781B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A1F03" w:rsidRPr="00BE6CAC">
              <w:rPr>
                <w:rFonts w:ascii="Times New Roman" w:hAnsi="Times New Roman" w:cs="Times New Roman"/>
                <w:sz w:val="24"/>
              </w:rPr>
              <w:t>еличина</w:t>
            </w:r>
          </w:p>
        </w:tc>
      </w:tr>
    </w:tbl>
    <w:p w:rsidR="008512B0" w:rsidRPr="008512B0" w:rsidRDefault="008512B0" w:rsidP="00E3654D">
      <w:pPr>
        <w:spacing w:line="264" w:lineRule="auto"/>
        <w:rPr>
          <w:sz w:val="4"/>
          <w:szCs w:val="4"/>
        </w:rPr>
      </w:pPr>
    </w:p>
    <w:tbl>
      <w:tblPr>
        <w:tblStyle w:val="af9"/>
        <w:tblW w:w="9747" w:type="dxa"/>
        <w:tblLook w:val="0000" w:firstRow="0" w:lastRow="0" w:firstColumn="0" w:lastColumn="0" w:noHBand="0" w:noVBand="0"/>
      </w:tblPr>
      <w:tblGrid>
        <w:gridCol w:w="762"/>
        <w:gridCol w:w="2850"/>
        <w:gridCol w:w="1815"/>
        <w:gridCol w:w="1635"/>
        <w:gridCol w:w="1410"/>
        <w:gridCol w:w="1275"/>
      </w:tblGrid>
      <w:tr w:rsidR="003A1F03" w:rsidRPr="00BE6CAC" w:rsidTr="005F0745">
        <w:trPr>
          <w:trHeight w:val="23"/>
        </w:trPr>
        <w:tc>
          <w:tcPr>
            <w:tcW w:w="762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3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0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3A1F03" w:rsidRPr="00BE6CAC" w:rsidRDefault="003A1F03" w:rsidP="00E3654D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</w:tcPr>
          <w:p w:rsidR="003A1F03" w:rsidRPr="00E36E96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E36E9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985" w:type="dxa"/>
            <w:gridSpan w:val="5"/>
          </w:tcPr>
          <w:p w:rsidR="003A1F03" w:rsidRPr="00E36E96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  <w:b/>
                <w:iCs/>
              </w:rPr>
            </w:pPr>
            <w:r w:rsidRPr="00E36E96">
              <w:rPr>
                <w:rFonts w:ascii="Times New Roman" w:hAnsi="Times New Roman" w:cs="Times New Roman"/>
                <w:b/>
                <w:iCs/>
              </w:rPr>
              <w:t>Объекты мест погребения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Кладбище смешанного или традиционного захоронения</w:t>
            </w:r>
            <w:bookmarkStart w:id="17" w:name="__DdeLink__577518_1398760028"/>
            <w:bookmarkEnd w:id="17"/>
          </w:p>
        </w:tc>
        <w:tc>
          <w:tcPr>
            <w:tcW w:w="1815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</w:rPr>
              <w:t>п</w:t>
            </w:r>
            <w:r w:rsidRPr="00BE6CAC">
              <w:rPr>
                <w:rFonts w:ascii="Times New Roman" w:hAnsi="Times New Roman" w:cs="Times New Roman"/>
              </w:rPr>
              <w:t xml:space="preserve">лощадь территории, 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35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 xml:space="preserve">0,24 на 1000 чел. </w:t>
            </w:r>
          </w:p>
          <w:p w:rsidR="003A1F03" w:rsidRPr="00BE6CAC" w:rsidRDefault="00D05AAC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hyperlink w:anchor="Par5796">
              <w:r w:rsidR="003A1F03" w:rsidRPr="00BE6CAC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5" w:type="dxa"/>
            <w:gridSpan w:val="5"/>
          </w:tcPr>
          <w:p w:rsidR="003A1F03" w:rsidRPr="00BE6CAC" w:rsidRDefault="003A1F03" w:rsidP="00E3654D">
            <w:pPr>
              <w:pStyle w:val="ConsPlusNormal"/>
              <w:spacing w:line="264" w:lineRule="auto"/>
              <w:ind w:left="540"/>
              <w:jc w:val="both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&lt;*&gt; Размер земельного участка для кладбища не может превышать 40 га.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 xml:space="preserve">Кладбище </w:t>
            </w:r>
            <w:proofErr w:type="spellStart"/>
            <w:r w:rsidRPr="00BE6CAC">
              <w:rPr>
                <w:rFonts w:ascii="Times New Roman" w:hAnsi="Times New Roman" w:cs="Times New Roman"/>
              </w:rPr>
              <w:t>урновых</w:t>
            </w:r>
            <w:proofErr w:type="spellEnd"/>
            <w:r w:rsidRPr="00BE6CAC">
              <w:rPr>
                <w:rFonts w:ascii="Times New Roman" w:hAnsi="Times New Roman" w:cs="Times New Roman"/>
              </w:rPr>
              <w:t xml:space="preserve"> за</w:t>
            </w:r>
            <w:bookmarkStart w:id="18" w:name="_GoBack4"/>
            <w:bookmarkEnd w:id="18"/>
            <w:r w:rsidRPr="00BE6CAC">
              <w:rPr>
                <w:rFonts w:ascii="Times New Roman" w:hAnsi="Times New Roman" w:cs="Times New Roman"/>
              </w:rPr>
              <w:t xml:space="preserve">хоронений после кремации </w:t>
            </w:r>
          </w:p>
        </w:tc>
        <w:tc>
          <w:tcPr>
            <w:tcW w:w="1815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</w:rPr>
              <w:t>п</w:t>
            </w:r>
            <w:r w:rsidRPr="00BE6CAC">
              <w:rPr>
                <w:rFonts w:ascii="Times New Roman" w:hAnsi="Times New Roman" w:cs="Times New Roman"/>
              </w:rPr>
              <w:t xml:space="preserve">лощадь территории, 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35" w:type="dxa"/>
          </w:tcPr>
          <w:p w:rsidR="00D8055A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 xml:space="preserve">0,02 на 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1000 чел.</w:t>
            </w:r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 w:val="restart"/>
          </w:tcPr>
          <w:p w:rsidR="003A1F03" w:rsidRPr="00BE6CAC" w:rsidRDefault="003A1F03" w:rsidP="00E3654D">
            <w:pPr>
              <w:spacing w:line="264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E6CAC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2850" w:type="dxa"/>
          </w:tcPr>
          <w:p w:rsidR="003A1F03" w:rsidRPr="00BE6CAC" w:rsidRDefault="003A1F03" w:rsidP="00E3654D">
            <w:pPr>
              <w:pStyle w:val="ConsPlusNormal"/>
              <w:spacing w:line="264" w:lineRule="auto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Крематорий</w:t>
            </w:r>
          </w:p>
        </w:tc>
        <w:tc>
          <w:tcPr>
            <w:tcW w:w="3450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</w:rPr>
              <w:t>по заданию на проектирование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&lt;**&gt;</w:t>
            </w:r>
          </w:p>
        </w:tc>
        <w:tc>
          <w:tcPr>
            <w:tcW w:w="2685" w:type="dxa"/>
            <w:gridSpan w:val="2"/>
          </w:tcPr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не нормируется</w:t>
            </w:r>
          </w:p>
          <w:p w:rsidR="003A1F03" w:rsidRPr="00BE6CAC" w:rsidRDefault="003A1F03" w:rsidP="00E3654D">
            <w:pPr>
              <w:pStyle w:val="ConsPlusNormal"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CAC">
              <w:rPr>
                <w:rFonts w:ascii="Times New Roman" w:eastAsia="Times New Roman" w:hAnsi="Times New Roman" w:cs="Times New Roman"/>
                <w:lang w:eastAsia="ru-RU"/>
              </w:rPr>
              <w:t>и определяется заданием на проектирование</w:t>
            </w:r>
          </w:p>
        </w:tc>
      </w:tr>
      <w:tr w:rsidR="003A1F03" w:rsidRPr="00BE6CAC" w:rsidTr="005F0745">
        <w:trPr>
          <w:trHeight w:val="23"/>
        </w:trPr>
        <w:tc>
          <w:tcPr>
            <w:tcW w:w="762" w:type="dxa"/>
            <w:vMerge/>
          </w:tcPr>
          <w:p w:rsidR="003A1F03" w:rsidRPr="00BE6CAC" w:rsidRDefault="003A1F03" w:rsidP="00E3654D">
            <w:pPr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5" w:type="dxa"/>
            <w:gridSpan w:val="5"/>
          </w:tcPr>
          <w:p w:rsidR="00D8055A" w:rsidRPr="00D8055A" w:rsidRDefault="00D8055A" w:rsidP="00E3654D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Default="003A1F03" w:rsidP="0066781B">
            <w:pPr>
              <w:pStyle w:val="ConsPlusNormal"/>
              <w:spacing w:line="264" w:lineRule="auto"/>
              <w:ind w:firstLine="514"/>
              <w:jc w:val="both"/>
              <w:rPr>
                <w:rFonts w:ascii="Times New Roman" w:hAnsi="Times New Roman" w:cs="Times New Roman"/>
              </w:rPr>
            </w:pPr>
            <w:r w:rsidRPr="00BE6CAC">
              <w:rPr>
                <w:rFonts w:ascii="Times New Roman" w:hAnsi="Times New Roman" w:cs="Times New Roman"/>
              </w:rPr>
              <w:t>&lt;**&gt; Пропускная способность крематория определяется в среднем из расчета один час на одну кремацию.</w:t>
            </w:r>
          </w:p>
          <w:p w:rsidR="00D8055A" w:rsidRPr="00D8055A" w:rsidRDefault="00D8055A" w:rsidP="00E3654D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8055A" w:rsidRDefault="00D8055A" w:rsidP="00E3654D">
      <w:pPr>
        <w:pStyle w:val="ConsPlusNormal"/>
        <w:spacing w:line="264" w:lineRule="auto"/>
        <w:ind w:left="-142" w:firstLine="567"/>
        <w:jc w:val="both"/>
        <w:rPr>
          <w:color w:val="000000"/>
        </w:rPr>
      </w:pPr>
    </w:p>
    <w:p w:rsidR="003A1F03" w:rsidRPr="00732159" w:rsidRDefault="003A1F03" w:rsidP="00E3654D">
      <w:pPr>
        <w:pStyle w:val="ConsPlusNormal"/>
        <w:spacing w:line="264" w:lineRule="auto"/>
        <w:ind w:left="-142" w:firstLine="567"/>
        <w:jc w:val="both"/>
        <w:rPr>
          <w:color w:val="000000"/>
          <w:sz w:val="22"/>
          <w:szCs w:val="22"/>
        </w:rPr>
      </w:pPr>
      <w:r w:rsidRPr="00732159">
        <w:rPr>
          <w:color w:val="000000"/>
          <w:sz w:val="22"/>
          <w:szCs w:val="22"/>
        </w:rPr>
        <w:t>Примечание:</w:t>
      </w:r>
    </w:p>
    <w:p w:rsidR="003A1F03" w:rsidRPr="00732159" w:rsidRDefault="003A1F03" w:rsidP="00E3654D">
      <w:pPr>
        <w:pStyle w:val="ConsPlusNormal"/>
        <w:spacing w:line="264" w:lineRule="auto"/>
        <w:ind w:left="-142" w:firstLine="567"/>
        <w:jc w:val="both"/>
        <w:rPr>
          <w:rFonts w:eastAsia="NSimSun" w:cs="Arial"/>
          <w:color w:val="000000"/>
          <w:sz w:val="22"/>
          <w:szCs w:val="22"/>
        </w:rPr>
      </w:pPr>
      <w:r w:rsidRPr="00732159">
        <w:rPr>
          <w:rFonts w:eastAsia="NSimSun" w:cs="Arial"/>
          <w:color w:val="000000"/>
          <w:sz w:val="22"/>
          <w:szCs w:val="22"/>
        </w:rPr>
        <w:t>Размеры земельных участков, отводимых для захоронения, 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условиям.</w:t>
      </w:r>
    </w:p>
    <w:p w:rsidR="00732159" w:rsidRDefault="00732159" w:rsidP="00E3654D">
      <w:pPr>
        <w:pStyle w:val="21"/>
        <w:numPr>
          <w:ilvl w:val="1"/>
          <w:numId w:val="3"/>
        </w:numPr>
        <w:spacing w:before="86" w:after="6" w:line="264" w:lineRule="auto"/>
        <w:jc w:val="center"/>
        <w:rPr>
          <w:rFonts w:ascii="Times New Roman" w:hAnsi="Times New Roman"/>
          <w:sz w:val="24"/>
          <w:szCs w:val="24"/>
        </w:rPr>
      </w:pPr>
    </w:p>
    <w:p w:rsidR="003A1F03" w:rsidRDefault="00C31499" w:rsidP="00E3654D">
      <w:pPr>
        <w:pStyle w:val="21"/>
        <w:numPr>
          <w:ilvl w:val="1"/>
          <w:numId w:val="3"/>
        </w:numPr>
        <w:spacing w:before="86" w:after="6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3A1F03">
        <w:rPr>
          <w:rFonts w:ascii="Times New Roman" w:hAnsi="Times New Roman"/>
          <w:sz w:val="24"/>
          <w:szCs w:val="24"/>
        </w:rPr>
        <w:t>. Объекты в области благоустройства</w:t>
      </w:r>
    </w:p>
    <w:p w:rsidR="00E3654D" w:rsidRPr="00E3654D" w:rsidRDefault="00E3654D" w:rsidP="00E3654D">
      <w:pPr>
        <w:pStyle w:val="a9"/>
        <w:spacing w:line="264" w:lineRule="auto"/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2201"/>
        <w:gridCol w:w="2182"/>
        <w:gridCol w:w="1442"/>
        <w:gridCol w:w="1713"/>
        <w:gridCol w:w="1393"/>
      </w:tblGrid>
      <w:tr w:rsidR="003A1F03" w:rsidRPr="005F0745" w:rsidTr="005F0745">
        <w:trPr>
          <w:trHeight w:val="533"/>
        </w:trPr>
        <w:tc>
          <w:tcPr>
            <w:tcW w:w="816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F074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F074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01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4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3106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3A1F03" w:rsidRPr="005F0745" w:rsidTr="005F0745">
        <w:trPr>
          <w:trHeight w:val="532"/>
        </w:trPr>
        <w:tc>
          <w:tcPr>
            <w:tcW w:w="816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1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713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393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5F0745" w:rsidRPr="005F0745" w:rsidRDefault="005F0745" w:rsidP="005C0E51">
      <w:pPr>
        <w:spacing w:line="235" w:lineRule="auto"/>
        <w:rPr>
          <w:sz w:val="4"/>
          <w:szCs w:val="4"/>
        </w:rPr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2201"/>
        <w:gridCol w:w="2182"/>
        <w:gridCol w:w="1442"/>
        <w:gridCol w:w="41"/>
        <w:gridCol w:w="1672"/>
        <w:gridCol w:w="116"/>
        <w:gridCol w:w="1277"/>
      </w:tblGrid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9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Парк культуры и 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отдыха, городской парк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количество 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(объект)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на каждые </w:t>
            </w:r>
            <w:r w:rsidR="005F07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30000 человек населения 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 xml:space="preserve">1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>&lt;*&gt;</w:t>
            </w:r>
          </w:p>
        </w:tc>
        <w:tc>
          <w:tcPr>
            <w:tcW w:w="171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 xml:space="preserve"> транспортная </w:t>
            </w: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>доступность, мин.</w:t>
            </w:r>
          </w:p>
        </w:tc>
        <w:tc>
          <w:tcPr>
            <w:tcW w:w="139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>40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>&lt;**&gt;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spacing w:val="-8"/>
                <w:sz w:val="24"/>
              </w:rPr>
            </w:pP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5F0745" w:rsidRPr="005F0745" w:rsidRDefault="005F0745" w:rsidP="005C0E51">
            <w:pPr>
              <w:pStyle w:val="ConsPlusNormal"/>
              <w:overflowPunct w:val="0"/>
              <w:spacing w:before="12" w:line="235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66781B">
            <w:pPr>
              <w:pStyle w:val="ConsPlusNormal"/>
              <w:numPr>
                <w:ilvl w:val="0"/>
                <w:numId w:val="3"/>
              </w:numPr>
              <w:overflowPunct w:val="0"/>
              <w:spacing w:before="12" w:line="235" w:lineRule="auto"/>
              <w:ind w:firstLine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&lt;*&gt; Площадь территории городских парков следует принимать не менее 15 га.</w:t>
            </w:r>
          </w:p>
          <w:p w:rsidR="003A1F03" w:rsidRDefault="003A1F03" w:rsidP="0066781B">
            <w:pPr>
              <w:widowControl/>
              <w:numPr>
                <w:ilvl w:val="0"/>
                <w:numId w:val="3"/>
              </w:numPr>
              <w:overflowPunct w:val="0"/>
              <w:spacing w:line="235" w:lineRule="auto"/>
              <w:ind w:firstLine="46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732159">
              <w:rPr>
                <w:rFonts w:ascii="Times New Roman" w:eastAsia="Arial" w:hAnsi="Times New Roman" w:cs="Times New Roman"/>
                <w:sz w:val="22"/>
                <w:szCs w:val="22"/>
              </w:rPr>
              <w:t>&lt;**&gt; Время доступности городских парков должно быть не более 20 минут.</w:t>
            </w:r>
            <w:r w:rsidRPr="005F074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5F0745" w:rsidRPr="005F0745" w:rsidRDefault="005F0745" w:rsidP="005C0E51">
            <w:pPr>
              <w:widowControl/>
              <w:overflowPunct w:val="0"/>
              <w:spacing w:line="235" w:lineRule="auto"/>
              <w:jc w:val="both"/>
              <w:rPr>
                <w:rFonts w:ascii="Times New Roman" w:eastAsia="Arial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арк планировочн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0745">
              <w:rPr>
                <w:rFonts w:ascii="Times New Roman" w:hAnsi="Times New Roman" w:cs="Times New Roman"/>
              </w:rPr>
              <w:t xml:space="preserve"> района 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before="46"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 xml:space="preserve">лощадь  территории, </w:t>
            </w:r>
            <w:proofErr w:type="gramStart"/>
            <w:r w:rsidRPr="005F0745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44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10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before="160"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транспортная доступность, мин.</w:t>
            </w:r>
          </w:p>
        </w:tc>
        <w:tc>
          <w:tcPr>
            <w:tcW w:w="1393" w:type="dxa"/>
            <w:gridSpan w:val="2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15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color w:val="808080"/>
                <w:spacing w:val="-8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66781B" w:rsidRPr="0066781B" w:rsidRDefault="0066781B" w:rsidP="0066781B">
            <w:pPr>
              <w:widowControl/>
              <w:spacing w:line="235" w:lineRule="auto"/>
              <w:ind w:left="54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before="12" w:line="235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Ориентировочные размеры детских парков допускается принимать из расчета 0,5 м</w:t>
            </w:r>
            <w:proofErr w:type="gramStart"/>
            <w:r w:rsidRPr="005F074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F0745">
              <w:rPr>
                <w:rFonts w:ascii="Times New Roman" w:hAnsi="Times New Roman" w:cs="Times New Roman"/>
              </w:rPr>
              <w:t>/чел., включая площадки и спортивные сооружения.</w:t>
            </w:r>
          </w:p>
          <w:p w:rsidR="0066781B" w:rsidRPr="0066781B" w:rsidRDefault="0066781B" w:rsidP="00162D04">
            <w:pPr>
              <w:pStyle w:val="ConsPlusNormal"/>
              <w:numPr>
                <w:ilvl w:val="0"/>
                <w:numId w:val="3"/>
              </w:numPr>
              <w:spacing w:before="12" w:line="235" w:lineRule="auto"/>
              <w:ind w:firstLine="54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0745">
              <w:rPr>
                <w:rFonts w:ascii="Times New Roman" w:hAnsi="Times New Roman" w:cs="Times New Roman"/>
              </w:rPr>
              <w:t>ад жил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5F0745">
              <w:rPr>
                <w:rFonts w:ascii="Times New Roman" w:hAnsi="Times New Roman" w:cs="Times New Roman"/>
              </w:rPr>
              <w:t xml:space="preserve"> район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лощадь  территории,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3</w:t>
            </w:r>
          </w:p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gridSpan w:val="4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Питомник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5C0E51">
            <w:pPr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5C0E51">
            <w:pPr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5C0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06" w:type="dxa"/>
            <w:gridSpan w:val="4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 w:val="restart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01" w:type="dxa"/>
          </w:tcPr>
          <w:p w:rsidR="003A1F03" w:rsidRPr="005F0745" w:rsidRDefault="003A1F03" w:rsidP="005C0E51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Цветочно-оранжерейн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5F0745">
              <w:rPr>
                <w:rFonts w:ascii="Times New Roman" w:hAnsi="Times New Roman" w:cs="Times New Roman"/>
              </w:rPr>
              <w:t xml:space="preserve"> хозяйств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82" w:type="dxa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5C0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5C0E51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0,4</w:t>
            </w:r>
          </w:p>
          <w:p w:rsidR="003A1F03" w:rsidRPr="005F0745" w:rsidRDefault="003A1F03" w:rsidP="005C0E51">
            <w:pPr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6" w:type="dxa"/>
            <w:gridSpan w:val="4"/>
          </w:tcPr>
          <w:p w:rsidR="003A1F03" w:rsidRPr="005F0745" w:rsidRDefault="003A1F03" w:rsidP="005C0E51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5C0E51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5C0E51" w:rsidRPr="00732159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ind w:firstLine="4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В зеленых зонах городов следует предусматривать питомники древесных и кустарниковых растений и цветочно-оранжерейные хозяйства с учетом обеспечения посадочным материалом группы городских и сельских поселений. Площадь питомника должна быть не менее 80 га. </w:t>
            </w:r>
          </w:p>
        </w:tc>
      </w:tr>
      <w:tr w:rsidR="003A1F03" w:rsidRPr="005F0745" w:rsidTr="005F0745">
        <w:trPr>
          <w:trHeight w:val="11"/>
        </w:trPr>
        <w:tc>
          <w:tcPr>
            <w:tcW w:w="816" w:type="dxa"/>
            <w:vMerge w:val="restart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01" w:type="dxa"/>
            <w:vMerge w:val="restart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Бульвар и пешеходн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5F0745">
              <w:rPr>
                <w:rFonts w:ascii="Times New Roman" w:hAnsi="Times New Roman" w:cs="Times New Roman"/>
              </w:rPr>
              <w:t xml:space="preserve"> аллея </w:t>
            </w:r>
          </w:p>
        </w:tc>
        <w:tc>
          <w:tcPr>
            <w:tcW w:w="2182" w:type="dxa"/>
            <w:vMerge w:val="restart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5F0745">
              <w:rPr>
                <w:rFonts w:ascii="Times New Roman" w:hAnsi="Times New Roman" w:cs="Times New Roman"/>
              </w:rPr>
              <w:t>ирин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0745">
              <w:rPr>
                <w:rFonts w:ascii="Times New Roman" w:hAnsi="Times New Roman" w:cs="Times New Roman"/>
              </w:rPr>
              <w:t xml:space="preserve"> бульвар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0745">
              <w:rPr>
                <w:rFonts w:ascii="Times New Roman" w:hAnsi="Times New Roman" w:cs="Times New Roman"/>
              </w:rPr>
              <w:t xml:space="preserve"> </w:t>
            </w:r>
            <w:r w:rsidR="009F010E">
              <w:rPr>
                <w:rFonts w:ascii="Times New Roman" w:hAnsi="Times New Roman" w:cs="Times New Roman"/>
              </w:rPr>
              <w:br/>
            </w:r>
            <w:r w:rsidRPr="005F0745">
              <w:rPr>
                <w:rFonts w:ascii="Times New Roman" w:hAnsi="Times New Roman" w:cs="Times New Roman"/>
              </w:rPr>
              <w:t xml:space="preserve">с одной продольной пешеходной аллеей, 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before="46"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м</w:t>
            </w:r>
          </w:p>
          <w:p w:rsidR="003A1F03" w:rsidRPr="005F0745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before="46" w:line="235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442" w:type="dxa"/>
          </w:tcPr>
          <w:p w:rsidR="003A1F03" w:rsidRPr="005F0745" w:rsidRDefault="003A1F03" w:rsidP="0066781B">
            <w:pPr>
              <w:pStyle w:val="ConsPlusNonformat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по оси улиц - 18</w:t>
            </w:r>
          </w:p>
        </w:tc>
        <w:tc>
          <w:tcPr>
            <w:tcW w:w="3106" w:type="dxa"/>
            <w:gridSpan w:val="4"/>
            <w:vMerge w:val="restart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11"/>
        </w:trPr>
        <w:tc>
          <w:tcPr>
            <w:tcW w:w="816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1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2" w:type="dxa"/>
          </w:tcPr>
          <w:p w:rsidR="003A1F03" w:rsidRPr="005F0745" w:rsidRDefault="003A1F03" w:rsidP="0066781B">
            <w:pPr>
              <w:pStyle w:val="ConsPlusNonformat"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с одной стороны улицы между проезжей частью и застройкой - 10</w:t>
            </w:r>
          </w:p>
        </w:tc>
        <w:tc>
          <w:tcPr>
            <w:tcW w:w="3106" w:type="dxa"/>
            <w:gridSpan w:val="4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66781B">
            <w:pPr>
              <w:pStyle w:val="ConsPlusNormal"/>
              <w:widowControl w:val="0"/>
              <w:spacing w:line="235" w:lineRule="auto"/>
              <w:ind w:left="35"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&lt;*&gt; Размещение бульвара, его протяженность и ширину, а также место в поперечном профиле улицы следует определять с учетом архитектурно-</w:t>
            </w:r>
            <w:proofErr w:type="gramStart"/>
            <w:r w:rsidRPr="00732159">
              <w:rPr>
                <w:rFonts w:ascii="Times New Roman" w:hAnsi="Times New Roman" w:cs="Times New Roman"/>
                <w:sz w:val="22"/>
                <w:szCs w:val="22"/>
              </w:rPr>
              <w:t>планировочного решения</w:t>
            </w:r>
            <w:proofErr w:type="gramEnd"/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улицы и ее застройки. На бульварах и пешеходных аллеях следует предусматривать площадки для кратковременного отдыха. </w:t>
            </w:r>
          </w:p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 w:val="restart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01" w:type="dxa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 xml:space="preserve">Сквер 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0745">
              <w:rPr>
                <w:rFonts w:ascii="Times New Roman" w:hAnsi="Times New Roman" w:cs="Times New Roman"/>
              </w:rPr>
              <w:t>лощадь территории,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42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0,5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&lt;*&gt;</w:t>
            </w:r>
          </w:p>
        </w:tc>
        <w:tc>
          <w:tcPr>
            <w:tcW w:w="3106" w:type="dxa"/>
            <w:gridSpan w:val="4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не нормируется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  <w:vMerge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ind w:firstLine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&lt;*&gt; Для условий реконструкции - не менее 0,1 га. При размещении парков и садов следует максимально сохранять участки с существующими насаждениями и водоемами. </w:t>
            </w:r>
          </w:p>
          <w:p w:rsidR="009F010E" w:rsidRPr="009F010E" w:rsidRDefault="009F010E" w:rsidP="0066781B">
            <w:pPr>
              <w:pStyle w:val="ConsPlusNormal"/>
              <w:widowControl w:val="0"/>
              <w:spacing w:line="235" w:lineRule="auto"/>
              <w:ind w:left="35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9747" w:type="dxa"/>
            <w:gridSpan w:val="8"/>
          </w:tcPr>
          <w:p w:rsidR="0066781B" w:rsidRPr="0066781B" w:rsidRDefault="0066781B" w:rsidP="0066781B">
            <w:pPr>
              <w:widowControl/>
              <w:spacing w:line="235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Для городов с численностью населения от 50 тысяч до 100 тысяч человек площадь </w:t>
            </w:r>
            <w:r w:rsidRPr="005F0745">
              <w:rPr>
                <w:rFonts w:ascii="Times New Roman" w:eastAsia="NSimSun" w:hAnsi="Times New Roman" w:cs="Times New Roman"/>
              </w:rPr>
              <w:t>о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бщегородски</w:t>
            </w:r>
            <w:r w:rsidRPr="005F0745">
              <w:rPr>
                <w:rFonts w:ascii="Times New Roman" w:eastAsia="NSimSun" w:hAnsi="Times New Roman" w:cs="Times New Roman"/>
              </w:rPr>
              <w:t>х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озелененны</w:t>
            </w:r>
            <w:r w:rsidRPr="005F0745">
              <w:rPr>
                <w:rFonts w:ascii="Times New Roman" w:eastAsia="NSimSun" w:hAnsi="Times New Roman" w:cs="Times New Roman"/>
              </w:rPr>
              <w:t>х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</w:t>
            </w:r>
            <w:r w:rsidRPr="005F0745">
              <w:rPr>
                <w:rFonts w:ascii="Times New Roman" w:eastAsia="NSimSun" w:hAnsi="Times New Roman" w:cs="Times New Roman"/>
              </w:rPr>
              <w:t>й</w:t>
            </w: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 общего пользования на одного человека 7 кв. м.</w:t>
            </w:r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>Площадь озелененных территорий общего пользования жилых районов на одного человека 6 кв. м.</w:t>
            </w:r>
          </w:p>
          <w:p w:rsidR="003A1F03" w:rsidRPr="005F0745" w:rsidRDefault="003A1F03" w:rsidP="0066781B">
            <w:pPr>
              <w:pStyle w:val="ConsPlusNormal"/>
              <w:widowControl w:val="0"/>
              <w:numPr>
                <w:ilvl w:val="0"/>
                <w:numId w:val="3"/>
              </w:numPr>
              <w:spacing w:line="235" w:lineRule="auto"/>
              <w:ind w:firstLine="62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0745">
              <w:rPr>
                <w:rFonts w:ascii="Times New Roman" w:eastAsia="Times New Roman" w:hAnsi="Times New Roman" w:cs="Times New Roman"/>
                <w:lang w:eastAsia="ru-RU"/>
              </w:rPr>
              <w:t xml:space="preserve">В  средних (от 50 тыс. чел. до  100 тыс. чел.)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20%. </w:t>
            </w:r>
            <w:proofErr w:type="gramEnd"/>
          </w:p>
          <w:p w:rsidR="0066781B" w:rsidRPr="0066781B" w:rsidRDefault="0066781B" w:rsidP="00162D04">
            <w:pPr>
              <w:pStyle w:val="ConsPlusNormal"/>
              <w:numPr>
                <w:ilvl w:val="0"/>
                <w:numId w:val="3"/>
              </w:numPr>
              <w:overflowPunct w:val="0"/>
              <w:spacing w:line="235" w:lineRule="auto"/>
              <w:ind w:firstLine="62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201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Места массового кратковременного отдыха 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территории,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483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50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eastAsia="Courier New" w:hAnsi="Times New Roman" w:cs="Times New Roman"/>
                <w:color w:val="158466"/>
                <w:spacing w:val="-8"/>
                <w:sz w:val="24"/>
                <w:lang w:eastAsia="hi-IN"/>
              </w:rPr>
            </w:pPr>
          </w:p>
        </w:tc>
        <w:tc>
          <w:tcPr>
            <w:tcW w:w="1788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транспортная доступность  на общественном транспорте, мин.</w:t>
            </w:r>
          </w:p>
        </w:tc>
        <w:tc>
          <w:tcPr>
            <w:tcW w:w="1277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90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01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Оборудованное место массовой околоводной рекреации (пляж)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before="29" w:line="235" w:lineRule="auto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  <w:tc>
          <w:tcPr>
            <w:tcW w:w="2182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человека  (посетителя),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0745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5F0745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483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5F0745">
              <w:rPr>
                <w:rFonts w:ascii="Times New Roman" w:eastAsia="Arial" w:hAnsi="Times New Roman" w:cs="Times New Roman"/>
                <w:sz w:val="24"/>
              </w:rPr>
              <w:t>5</w:t>
            </w:r>
          </w:p>
          <w:p w:rsidR="003A1F03" w:rsidRPr="005F0745" w:rsidRDefault="00D05AAC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w:anchor="P2612">
              <w:r w:rsidR="003A1F03" w:rsidRPr="005F0745">
                <w:rPr>
                  <w:rStyle w:val="WW8Num2z2"/>
                  <w:rFonts w:ascii="Times New Roman" w:hAnsi="Times New Roman" w:cs="Times New Roman"/>
                  <w:sz w:val="24"/>
                </w:rPr>
                <w:t>&lt;*&gt;</w:t>
              </w:r>
            </w:hyperlink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hAnsi="Times New Roman" w:cs="Times New Roman"/>
                <w:color w:val="999999"/>
                <w:spacing w:val="-8"/>
                <w:sz w:val="24"/>
              </w:rPr>
            </w:pPr>
          </w:p>
        </w:tc>
        <w:tc>
          <w:tcPr>
            <w:tcW w:w="1788" w:type="dxa"/>
            <w:gridSpan w:val="2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транспортная доступность, мин.</w:t>
            </w:r>
          </w:p>
        </w:tc>
        <w:tc>
          <w:tcPr>
            <w:tcW w:w="1277" w:type="dxa"/>
          </w:tcPr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90</w:t>
            </w:r>
          </w:p>
          <w:p w:rsidR="003A1F03" w:rsidRPr="005F0745" w:rsidRDefault="003A1F03" w:rsidP="0066781B">
            <w:pPr>
              <w:widowControl/>
              <w:numPr>
                <w:ilvl w:val="0"/>
                <w:numId w:val="3"/>
              </w:numPr>
              <w:spacing w:line="235" w:lineRule="auto"/>
              <w:jc w:val="center"/>
              <w:rPr>
                <w:rStyle w:val="WW8Num2z5"/>
                <w:rFonts w:ascii="Times New Roman" w:eastAsia="Courier New" w:hAnsi="Times New Roman" w:cs="Times New Roman"/>
                <w:color w:val="158466"/>
                <w:spacing w:val="-8"/>
                <w:sz w:val="24"/>
                <w:lang w:eastAsia="hi-IN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66781B">
            <w:pPr>
              <w:spacing w:line="235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9F010E" w:rsidRPr="009F010E" w:rsidRDefault="009F010E" w:rsidP="0066781B">
            <w:pPr>
              <w:pStyle w:val="ConsPlusNormal"/>
              <w:widowControl w:val="0"/>
              <w:overflowPunct w:val="0"/>
              <w:spacing w:line="235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D05AAC" w:rsidP="0066781B">
            <w:pPr>
              <w:pStyle w:val="ConsPlusNormal"/>
              <w:widowControl w:val="0"/>
              <w:numPr>
                <w:ilvl w:val="0"/>
                <w:numId w:val="3"/>
              </w:numPr>
              <w:overflowPunct w:val="0"/>
              <w:spacing w:line="235" w:lineRule="auto"/>
              <w:ind w:firstLine="4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Размеры речных и озерных пляжей, размещаемых на землях, пригодных для сельскохозяйственного использования, следует принимать из расчета 4 кв. м </w:t>
            </w:r>
            <w:r w:rsidR="009F010E" w:rsidRPr="0073215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на одного посетителя. </w:t>
            </w:r>
          </w:p>
          <w:p w:rsidR="003A1F03" w:rsidRPr="00732159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Размеры территории специализированных лечебных пляжей для лечащихся </w:t>
            </w:r>
            <w:r w:rsidR="009F010E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br/>
            </w:r>
            <w:r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с ограниченной подвижностью следует принимать из расчета 8 - 12 кв. м на одного посетителя. </w:t>
            </w:r>
            <w:proofErr w:type="gramEnd"/>
          </w:p>
          <w:p w:rsidR="003A1F03" w:rsidRPr="005F0745" w:rsidRDefault="003A1F03" w:rsidP="0066781B">
            <w:pPr>
              <w:pStyle w:val="ConsPlusNormal"/>
              <w:numPr>
                <w:ilvl w:val="0"/>
                <w:numId w:val="3"/>
              </w:numPr>
              <w:spacing w:line="235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Минимальную протяженность береговой полосы речных и озерных пляжей следует принимать не менее 0,25 м на одного посетителя. 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931" w:type="dxa"/>
            <w:gridSpan w:val="7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Объекты благоустройства на территориях жилого назначения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Детская площадка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0,5</w:t>
            </w:r>
          </w:p>
          <w:p w:rsidR="003A1F03" w:rsidRPr="005F0745" w:rsidRDefault="00D05AAC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106" w:type="dxa"/>
            <w:gridSpan w:val="4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придомовой территории,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 но не менее 12 м от окон жилых домов</w:t>
            </w:r>
          </w:p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E36E96">
            <w:pPr>
              <w:widowControl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Площадка для отдыха и досуга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человека,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0,1</w:t>
            </w:r>
          </w:p>
          <w:p w:rsidR="003A1F03" w:rsidRPr="005F0745" w:rsidRDefault="00D05AAC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106" w:type="dxa"/>
            <w:gridSpan w:val="4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на придомовой территории,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 но не менее 10 м от окон жилых домов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Спортивная площадка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D05AAC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3A1F03" w:rsidRPr="005F0745" w:rsidRDefault="00D05AAC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eastAsia="Times New Roman" w:hAnsi="Times New Roman" w:cs="Times New Roman"/>
                  <w:lang w:eastAsia="ru-RU"/>
                </w:rPr>
                <w:t>&lt;</w:t>
              </w:r>
            </w:hyperlink>
            <w:hyperlink w:anchor="P2612">
              <w:r w:rsidR="003A1F03" w:rsidRPr="005F0745">
                <w:rPr>
                  <w:rFonts w:ascii="Times New Roman" w:eastAsia="Times New Roman" w:hAnsi="Times New Roman" w:cs="Times New Roman"/>
                  <w:lang w:eastAsia="ru-RU"/>
                </w:rPr>
                <w:t>*</w:t>
              </w:r>
            </w:hyperlink>
            <w:r w:rsidR="003A1F03" w:rsidRPr="005F0745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hyperlink w:anchor="P2612">
              <w:r w:rsidR="003A1F03" w:rsidRPr="005F0745">
                <w:rPr>
                  <w:rFonts w:ascii="Times New Roman" w:eastAsia="Times New Roman" w:hAnsi="Times New Roman" w:cs="Times New Roman"/>
                  <w:lang w:eastAsia="ru-RU"/>
                </w:rPr>
                <w:t>*&gt;</w:t>
              </w:r>
            </w:hyperlink>
          </w:p>
        </w:tc>
        <w:tc>
          <w:tcPr>
            <w:tcW w:w="3106" w:type="dxa"/>
            <w:gridSpan w:val="4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придомовой территории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жилых домов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10.4</w:t>
            </w:r>
          </w:p>
        </w:tc>
        <w:tc>
          <w:tcPr>
            <w:tcW w:w="2201" w:type="dxa"/>
          </w:tcPr>
          <w:p w:rsidR="003A1F03" w:rsidRPr="005F0745" w:rsidRDefault="003A1F03" w:rsidP="00F530B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F0745">
              <w:rPr>
                <w:rFonts w:ascii="Times New Roman" w:hAnsi="Times New Roman" w:cs="Times New Roman"/>
              </w:rPr>
              <w:t>Контейнерная площадка и площадка для складирования отдельных групп коммунальных отходов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(объект)</w:t>
            </w:r>
          </w:p>
        </w:tc>
        <w:tc>
          <w:tcPr>
            <w:tcW w:w="1442" w:type="dxa"/>
          </w:tcPr>
          <w:p w:rsidR="003A1F03" w:rsidRPr="005F0745" w:rsidRDefault="00D05AAC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</w:t>
              </w:r>
            </w:hyperlink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*</w:t>
              </w:r>
            </w:hyperlink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829" w:type="dxa"/>
            <w:gridSpan w:val="3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пешеходная доступность,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277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100 </w:t>
            </w:r>
          </w:p>
          <w:p w:rsidR="003A1F03" w:rsidRPr="005F0745" w:rsidRDefault="00D05AAC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  <w:sz w:val="24"/>
                </w:rPr>
                <w:t>&lt;</w:t>
              </w:r>
            </w:hyperlink>
            <w:hyperlink w:anchor="P2612">
              <w:r w:rsidR="003A1F03" w:rsidRPr="005F0745">
                <w:rPr>
                  <w:rFonts w:ascii="Times New Roman" w:hAnsi="Times New Roman" w:cs="Times New Roman"/>
                  <w:sz w:val="24"/>
                </w:rPr>
                <w:t>*</w:t>
              </w:r>
            </w:hyperlink>
            <w:r w:rsidR="003A1F03" w:rsidRPr="005F0745">
              <w:rPr>
                <w:rFonts w:ascii="Times New Roman" w:hAnsi="Times New Roman" w:cs="Times New Roman"/>
                <w:sz w:val="24"/>
              </w:rPr>
              <w:t>*</w:t>
            </w:r>
            <w:hyperlink w:anchor="P2612">
              <w:r w:rsidR="003A1F03" w:rsidRPr="005F0745">
                <w:rPr>
                  <w:rFonts w:ascii="Times New Roman" w:hAnsi="Times New Roman" w:cs="Times New Roman"/>
                  <w:sz w:val="24"/>
                </w:rPr>
                <w:t>**&gt;</w:t>
              </w:r>
            </w:hyperlink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10.5</w:t>
            </w:r>
          </w:p>
        </w:tc>
        <w:tc>
          <w:tcPr>
            <w:tcW w:w="2201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Площадка для выгула собак</w:t>
            </w:r>
          </w:p>
        </w:tc>
        <w:tc>
          <w:tcPr>
            <w:tcW w:w="2182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площадь территории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человека,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кв.</w:t>
            </w:r>
            <w:r w:rsidR="009F01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м </w:t>
            </w:r>
          </w:p>
        </w:tc>
        <w:tc>
          <w:tcPr>
            <w:tcW w:w="1442" w:type="dxa"/>
          </w:tcPr>
          <w:p w:rsidR="003A1F03" w:rsidRPr="005F0745" w:rsidRDefault="00D05AAC" w:rsidP="00F530B2">
            <w:pPr>
              <w:pStyle w:val="ConsPlusNormal"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2612">
              <w:r w:rsidR="003A1F03" w:rsidRPr="005F0745">
                <w:rPr>
                  <w:rFonts w:ascii="Times New Roman" w:hAnsi="Times New Roman" w:cs="Times New Roman"/>
                </w:rPr>
                <w:t>&lt;*&gt;</w:t>
              </w:r>
            </w:hyperlink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  <w:gridSpan w:val="3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пешеходная доступность, 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277" w:type="dxa"/>
          </w:tcPr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spellStart"/>
            <w:proofErr w:type="gramStart"/>
            <w:r w:rsidRPr="005F0745">
              <w:rPr>
                <w:rFonts w:ascii="Times New Roman" w:hAnsi="Times New Roman" w:cs="Times New Roman"/>
                <w:sz w:val="24"/>
              </w:rPr>
              <w:t>придомо</w:t>
            </w:r>
            <w:proofErr w:type="spellEnd"/>
            <w:r w:rsidR="00E6158F">
              <w:rPr>
                <w:rFonts w:ascii="Times New Roman" w:hAnsi="Times New Roman" w:cs="Times New Roman"/>
                <w:sz w:val="24"/>
              </w:rPr>
              <w:t>-</w:t>
            </w:r>
            <w:r w:rsidRPr="005F0745">
              <w:rPr>
                <w:rFonts w:ascii="Times New Roman" w:hAnsi="Times New Roman" w:cs="Times New Roman"/>
                <w:sz w:val="24"/>
              </w:rPr>
              <w:t>вой</w:t>
            </w:r>
            <w:proofErr w:type="gramEnd"/>
            <w:r w:rsidRPr="005F074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F0745">
              <w:rPr>
                <w:rFonts w:ascii="Times New Roman" w:hAnsi="Times New Roman" w:cs="Times New Roman"/>
                <w:sz w:val="24"/>
              </w:rPr>
              <w:t>террито</w:t>
            </w:r>
            <w:r w:rsidR="00E6158F">
              <w:rPr>
                <w:rFonts w:ascii="Times New Roman" w:hAnsi="Times New Roman" w:cs="Times New Roman"/>
                <w:sz w:val="24"/>
              </w:rPr>
              <w:t>-</w:t>
            </w:r>
            <w:r w:rsidRPr="005F0745">
              <w:rPr>
                <w:rFonts w:ascii="Times New Roman" w:hAnsi="Times New Roman" w:cs="Times New Roman"/>
                <w:sz w:val="24"/>
              </w:rPr>
              <w:t>рии</w:t>
            </w:r>
            <w:proofErr w:type="spellEnd"/>
            <w:r w:rsidRPr="005F0745">
              <w:rPr>
                <w:rFonts w:ascii="Times New Roman" w:hAnsi="Times New Roman" w:cs="Times New Roman"/>
                <w:sz w:val="24"/>
              </w:rPr>
              <w:t>,</w:t>
            </w:r>
          </w:p>
          <w:p w:rsidR="003A1F03" w:rsidRPr="005F0745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F0745">
              <w:rPr>
                <w:rFonts w:ascii="Times New Roman" w:hAnsi="Times New Roman" w:cs="Times New Roman"/>
                <w:sz w:val="24"/>
              </w:rPr>
              <w:t xml:space="preserve">но не </w:t>
            </w:r>
            <w:r w:rsidRPr="00E6158F">
              <w:rPr>
                <w:rFonts w:ascii="Times New Roman" w:hAnsi="Times New Roman" w:cs="Times New Roman"/>
                <w:spacing w:val="-8"/>
                <w:sz w:val="24"/>
              </w:rPr>
              <w:t>менее 40 м</w:t>
            </w:r>
            <w:r w:rsidRPr="005F0745">
              <w:rPr>
                <w:rFonts w:ascii="Times New Roman" w:hAnsi="Times New Roman" w:cs="Times New Roman"/>
                <w:sz w:val="24"/>
              </w:rPr>
              <w:t xml:space="preserve"> от окон жилых домов</w:t>
            </w:r>
          </w:p>
        </w:tc>
      </w:tr>
      <w:tr w:rsidR="003A1F03" w:rsidRPr="005F0745" w:rsidTr="005F0745">
        <w:trPr>
          <w:trHeight w:val="23"/>
        </w:trPr>
        <w:tc>
          <w:tcPr>
            <w:tcW w:w="816" w:type="dxa"/>
          </w:tcPr>
          <w:p w:rsidR="003A1F03" w:rsidRPr="005F0745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1" w:type="dxa"/>
            <w:gridSpan w:val="7"/>
          </w:tcPr>
          <w:p w:rsidR="00423B9C" w:rsidRPr="00423B9C" w:rsidRDefault="00423B9C" w:rsidP="00423B9C">
            <w:pPr>
              <w:pStyle w:val="ConsPlusNormal"/>
              <w:widowControl w:val="0"/>
              <w:ind w:left="62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732159" w:rsidRDefault="00D05AAC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6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квартала (микрорайона) жилой зоны.</w:t>
            </w:r>
          </w:p>
          <w:p w:rsidR="003A1F03" w:rsidRPr="00732159" w:rsidRDefault="00D05AAC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62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&lt;*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*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&gt;</w:t>
              </w:r>
            </w:hyperlink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Наличие контейнерных площадок рекомендуется предусматривать в составе территорий и участков любого функционального назначения, где могут накапливаться коммунальные отходы. Значения показателей о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пределяются на основании расчета в соответствии с нормативами накопления твердых коммунальных отходов и правилами 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благоустройства муниципального образования.</w:t>
            </w:r>
          </w:p>
          <w:p w:rsidR="003A1F03" w:rsidRPr="00732159" w:rsidRDefault="00D05AAC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</w:hyperlink>
            <w:hyperlink w:anchor="P2612">
              <w:r w:rsidR="003A1F03" w:rsidRPr="00732159">
                <w:rPr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**&gt; Наибольшие значения следует принимать для хоккейных и футбольных площадок - </w:t>
            </w:r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40 м,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наименьшие - для площадок для настольного тенниса - 10 м.</w:t>
            </w:r>
          </w:p>
          <w:p w:rsidR="003A1F03" w:rsidRPr="00732159" w:rsidRDefault="00D05AAC" w:rsidP="00F530B2">
            <w:pPr>
              <w:pStyle w:val="ConsPlusNormal"/>
              <w:widowControl w:val="0"/>
              <w:numPr>
                <w:ilvl w:val="0"/>
                <w:numId w:val="3"/>
              </w:numPr>
              <w:ind w:firstLine="567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2612">
              <w:proofErr w:type="gramStart"/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&lt;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*</w:t>
              </w:r>
            </w:hyperlink>
            <w:hyperlink w:anchor="P2612">
              <w:r w:rsidR="003A1F03" w:rsidRPr="00732159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>***&gt;</w:t>
              </w:r>
            </w:hyperlink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>Расстояние от контейнеров до жилых зданий, детских игровых площадок, мест отдыха и занятий спортом должно быть не менее 20 м, но не более 100 м. Расстояни</w:t>
            </w:r>
            <w:r w:rsidR="003A1F03" w:rsidRPr="0073215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3A1F03" w:rsidRPr="00732159">
              <w:rPr>
                <w:rFonts w:ascii="Times New Roman" w:hAnsi="Times New Roman" w:cs="Times New Roman"/>
                <w:sz w:val="22"/>
                <w:szCs w:val="22"/>
              </w:rPr>
              <w:t xml:space="preserve"> от площадок для мусоросборников до физкультурных площадок, площадок для игр детей и отдыха взрослых, а также до границ дошкольных образовательных организаций, медицинских организаций и предприятий питания следует принимать не менее 20 м. </w:t>
            </w:r>
            <w:proofErr w:type="gramEnd"/>
          </w:p>
          <w:p w:rsidR="00423B9C" w:rsidRPr="00423B9C" w:rsidRDefault="00423B9C" w:rsidP="00423B9C">
            <w:pPr>
              <w:pStyle w:val="ConsPlusNormal"/>
              <w:widowControl w:val="0"/>
              <w:ind w:left="567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23B9C" w:rsidRPr="00423B9C" w:rsidRDefault="00423B9C" w:rsidP="00423B9C">
      <w:pPr>
        <w:pStyle w:val="a9"/>
      </w:pPr>
    </w:p>
    <w:p w:rsidR="003A1F03" w:rsidRDefault="00C31499" w:rsidP="00423B9C">
      <w:pPr>
        <w:pStyle w:val="2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9" w:name="__RefHeading___Toc256732_3667955767"/>
      <w:bookmarkEnd w:id="19"/>
      <w:r w:rsidRPr="00162D04">
        <w:rPr>
          <w:rFonts w:ascii="Times New Roman" w:hAnsi="Times New Roman"/>
          <w:sz w:val="24"/>
          <w:szCs w:val="24"/>
        </w:rPr>
        <w:t>1.9</w:t>
      </w:r>
      <w:r w:rsidR="003A1F03" w:rsidRPr="00162D04">
        <w:rPr>
          <w:rFonts w:ascii="Times New Roman" w:hAnsi="Times New Roman"/>
          <w:sz w:val="24"/>
          <w:szCs w:val="24"/>
        </w:rPr>
        <w:t xml:space="preserve">.1 </w:t>
      </w:r>
      <w:bookmarkStart w:id="20" w:name="__DdeLink__5825422_33569450851"/>
      <w:bookmarkStart w:id="21" w:name="__DdeLink__253110_1171560442"/>
      <w:r w:rsidR="003A1F03">
        <w:rPr>
          <w:rFonts w:ascii="Times New Roman" w:hAnsi="Times New Roman"/>
          <w:sz w:val="24"/>
          <w:szCs w:val="24"/>
        </w:rPr>
        <w:t>Объекты</w:t>
      </w:r>
      <w:bookmarkEnd w:id="20"/>
      <w:r w:rsidR="003A1F03">
        <w:rPr>
          <w:rFonts w:ascii="Times New Roman" w:hAnsi="Times New Roman"/>
          <w:sz w:val="24"/>
          <w:szCs w:val="24"/>
        </w:rPr>
        <w:t xml:space="preserve"> для хранения транспортных средств</w:t>
      </w:r>
      <w:bookmarkEnd w:id="21"/>
    </w:p>
    <w:p w:rsidR="00423B9C" w:rsidRPr="00423B9C" w:rsidRDefault="00423B9C" w:rsidP="00423B9C">
      <w:pPr>
        <w:pStyle w:val="a9"/>
        <w:spacing w:after="0"/>
      </w:pPr>
    </w:p>
    <w:tbl>
      <w:tblPr>
        <w:tblStyle w:val="af9"/>
        <w:tblW w:w="9747" w:type="dxa"/>
        <w:tblLook w:val="0000" w:firstRow="0" w:lastRow="0" w:firstColumn="0" w:lastColumn="0" w:noHBand="0" w:noVBand="0"/>
      </w:tblPr>
      <w:tblGrid>
        <w:gridCol w:w="790"/>
        <w:gridCol w:w="2519"/>
        <w:gridCol w:w="1945"/>
        <w:gridCol w:w="1845"/>
        <w:gridCol w:w="1481"/>
        <w:gridCol w:w="1167"/>
      </w:tblGrid>
      <w:tr w:rsidR="003A1F03" w:rsidRPr="00423B9C" w:rsidTr="00423B9C">
        <w:trPr>
          <w:trHeight w:val="533"/>
        </w:trPr>
        <w:tc>
          <w:tcPr>
            <w:tcW w:w="813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23B9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588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объекта 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4" w:type="dxa"/>
            <w:gridSpan w:val="2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Предельный показатель минимально допустимого уровня обеспеченности</w:t>
            </w:r>
          </w:p>
        </w:tc>
        <w:tc>
          <w:tcPr>
            <w:tcW w:w="2442" w:type="dxa"/>
            <w:gridSpan w:val="2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Предельный показатель максимально допустимого уровня территориальной доступности</w:t>
            </w:r>
          </w:p>
        </w:tc>
      </w:tr>
      <w:tr w:rsidR="003A1F03" w:rsidRPr="00423B9C" w:rsidTr="00423B9C">
        <w:trPr>
          <w:trHeight w:val="532"/>
        </w:trPr>
        <w:tc>
          <w:tcPr>
            <w:tcW w:w="813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903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  <w:tc>
          <w:tcPr>
            <w:tcW w:w="1497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945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величина</w:t>
            </w:r>
          </w:p>
        </w:tc>
      </w:tr>
    </w:tbl>
    <w:p w:rsidR="00423B9C" w:rsidRPr="00423B9C" w:rsidRDefault="00423B9C">
      <w:pPr>
        <w:rPr>
          <w:sz w:val="4"/>
          <w:szCs w:val="4"/>
        </w:rPr>
      </w:pPr>
    </w:p>
    <w:tbl>
      <w:tblPr>
        <w:tblStyle w:val="af9"/>
        <w:tblW w:w="9747" w:type="dxa"/>
        <w:tblLayout w:type="fixed"/>
        <w:tblLook w:val="0000" w:firstRow="0" w:lastRow="0" w:firstColumn="0" w:lastColumn="0" w:noHBand="0" w:noVBand="0"/>
      </w:tblPr>
      <w:tblGrid>
        <w:gridCol w:w="816"/>
        <w:gridCol w:w="2484"/>
        <w:gridCol w:w="1946"/>
        <w:gridCol w:w="1861"/>
        <w:gridCol w:w="1470"/>
        <w:gridCol w:w="1170"/>
      </w:tblGrid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931" w:type="dxa"/>
            <w:gridSpan w:val="5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pacing w:line="228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22" w:name="__DdeLink__287181_2558933218"/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>Стоянки автомобилей</w:t>
            </w:r>
            <w:bookmarkEnd w:id="22"/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 xml:space="preserve"> для многоквартирного жилого дома 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 xml:space="preserve">Гараж (гараж-стоянка), открытая стоянка </w:t>
            </w:r>
          </w:p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для постоянного хранения</w:t>
            </w:r>
          </w:p>
        </w:tc>
        <w:tc>
          <w:tcPr>
            <w:tcW w:w="1946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 xml:space="preserve">вместимость </w:t>
            </w:r>
          </w:p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423B9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</w:rPr>
              <w:t xml:space="preserve">-место на </w:t>
            </w:r>
            <w:r w:rsidR="00423B9C">
              <w:rPr>
                <w:rFonts w:ascii="Times New Roman" w:hAnsi="Times New Roman" w:cs="Times New Roman"/>
              </w:rPr>
              <w:br/>
            </w:r>
            <w:r w:rsidRPr="00423B9C">
              <w:rPr>
                <w:rFonts w:ascii="Times New Roman" w:hAnsi="Times New Roman" w:cs="Times New Roman"/>
              </w:rPr>
              <w:t>1000 чел.)</w:t>
            </w:r>
          </w:p>
          <w:p w:rsidR="003A1F03" w:rsidRPr="00423B9C" w:rsidRDefault="00D05AAC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1802">
              <w:r w:rsidR="003A1F03" w:rsidRPr="00423B9C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eastAsia="Times New Roman" w:hAnsi="Times New Roman" w:cs="Times New Roman"/>
              </w:rPr>
              <w:t>определяется по расчету в зависимости  от уровня автомобилизации в муниципальном образовании</w:t>
            </w:r>
          </w:p>
          <w:p w:rsidR="003A1F03" w:rsidRPr="00423B9C" w:rsidRDefault="00D05AAC" w:rsidP="00F530B2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1802">
              <w:r w:rsidR="003A1F03" w:rsidRPr="00423B9C">
                <w:rPr>
                  <w:rFonts w:ascii="Times New Roman" w:eastAsia="Times New Roman" w:hAnsi="Times New Roman" w:cs="Times New Roman"/>
                </w:rPr>
                <w:t>&lt;*&gt;</w:t>
              </w:r>
            </w:hyperlink>
          </w:p>
        </w:tc>
        <w:tc>
          <w:tcPr>
            <w:tcW w:w="14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800</w:t>
            </w:r>
          </w:p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 xml:space="preserve">1500 </w:t>
            </w:r>
            <w:hyperlink w:anchor="P1802">
              <w:r w:rsidRPr="00423B9C">
                <w:rPr>
                  <w:rFonts w:ascii="Times New Roman" w:eastAsia="Times New Roman" w:hAnsi="Times New Roman" w:cs="Times New Roman"/>
                </w:rPr>
                <w:t>&lt;***&gt;</w:t>
              </w:r>
            </w:hyperlink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Г</w:t>
            </w:r>
            <w:r w:rsidRPr="00162D04">
              <w:rPr>
                <w:rStyle w:val="aa"/>
                <w:rFonts w:ascii="Times New Roman" w:eastAsia="NSimSun" w:hAnsi="Times New Roman" w:cs="Times New Roman"/>
                <w:bCs/>
                <w:color w:val="auto"/>
                <w:u w:val="none"/>
              </w:rPr>
              <w:t>остевая стоянка</w:t>
            </w:r>
          </w:p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 xml:space="preserve">вместимость </w:t>
            </w:r>
          </w:p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423B9C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</w:rPr>
              <w:t>-место на 1000 чел.)</w:t>
            </w:r>
          </w:p>
          <w:p w:rsidR="003A1F03" w:rsidRPr="00423B9C" w:rsidRDefault="00D05AAC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hyperlink w:anchor="P1802">
              <w:r w:rsidR="003A1F03" w:rsidRPr="00423B9C">
                <w:rPr>
                  <w:rFonts w:ascii="Times New Roman" w:eastAsia="Times New Roman" w:hAnsi="Times New Roman" w:cs="Times New Roman"/>
                </w:rPr>
                <w:t>&lt;1&gt;</w:t>
              </w:r>
            </w:hyperlink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eastAsia="Times New Roman" w:hAnsi="Times New Roman" w:cs="Times New Roman"/>
              </w:rPr>
              <w:t>определяется по расчету в зависимости  от уровня автомобилизации в муниципальном образовании</w:t>
            </w:r>
          </w:p>
          <w:p w:rsidR="003A1F03" w:rsidRPr="00423B9C" w:rsidRDefault="00D05AAC" w:rsidP="00F530B2">
            <w:pPr>
              <w:pStyle w:val="ConsPlusNormal"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hyperlink w:anchor="P1802">
              <w:r w:rsidR="003A1F03" w:rsidRPr="00423B9C">
                <w:rPr>
                  <w:rFonts w:ascii="Times New Roman" w:eastAsia="Times New Roman" w:hAnsi="Times New Roman" w:cs="Times New Roman"/>
                </w:rPr>
                <w:t>&lt;**&gt;</w:t>
              </w:r>
            </w:hyperlink>
          </w:p>
        </w:tc>
        <w:tc>
          <w:tcPr>
            <w:tcW w:w="14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70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100</w:t>
            </w:r>
          </w:p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gridSpan w:val="5"/>
          </w:tcPr>
          <w:p w:rsidR="00423B9C" w:rsidRPr="00423B9C" w:rsidRDefault="00423B9C" w:rsidP="00423B9C">
            <w:pPr>
              <w:tabs>
                <w:tab w:val="left" w:pos="133"/>
              </w:tabs>
              <w:overflowPunct w:val="0"/>
              <w:spacing w:line="228" w:lineRule="auto"/>
              <w:ind w:left="68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A1F03" w:rsidRPr="00162D04" w:rsidRDefault="00D05AAC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w:anchor="P1802">
              <w:r w:rsidR="003A1F03" w:rsidRPr="00162D04">
                <w:rPr>
                  <w:rFonts w:ascii="Times New Roman" w:hAnsi="Times New Roman" w:cs="Times New Roman"/>
                  <w:sz w:val="24"/>
                </w:rPr>
                <w:t>&lt;1</w:t>
              </w:r>
              <w:proofErr w:type="gramStart"/>
              <w:r w:rsidR="003A1F03" w:rsidRPr="00162D04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  <w:r w:rsidR="003A1F03" w:rsidRPr="00162D04"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 w:rsidR="003A1F03" w:rsidRPr="00162D04">
              <w:rPr>
                <w:rFonts w:ascii="Times New Roman" w:hAnsi="Times New Roman" w:cs="Times New Roman"/>
                <w:sz w:val="24"/>
              </w:rPr>
              <w:t xml:space="preserve">опускается в качестве единицы измерения принимать 1 </w:t>
            </w:r>
            <w:proofErr w:type="spellStart"/>
            <w:r w:rsidR="003A1F03" w:rsidRPr="00162D04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="003A1F03" w:rsidRPr="00162D04">
              <w:rPr>
                <w:rFonts w:ascii="Times New Roman" w:hAnsi="Times New Roman" w:cs="Times New Roman"/>
                <w:sz w:val="24"/>
              </w:rPr>
              <w:t xml:space="preserve">-место на 100 (10) человек, 1 </w:t>
            </w:r>
            <w:proofErr w:type="spellStart"/>
            <w:r w:rsidR="003A1F03" w:rsidRPr="00162D04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="003A1F03" w:rsidRPr="00162D04">
              <w:rPr>
                <w:rFonts w:ascii="Times New Roman" w:hAnsi="Times New Roman" w:cs="Times New Roman"/>
                <w:sz w:val="24"/>
              </w:rPr>
              <w:t>-место на 1 человека.</w:t>
            </w:r>
          </w:p>
          <w:p w:rsidR="003A1F03" w:rsidRPr="00423B9C" w:rsidRDefault="003A1F03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A1F03" w:rsidRPr="00423B9C" w:rsidRDefault="003A1F03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Уровень автомобилизации в муниципальном образовании на расчетный срок определяется местными нормативами градостроительного проектирования </w:t>
            </w:r>
            <w:r w:rsidR="00423B9C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в зависимости от местных условий.</w:t>
            </w:r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hyperlink w:anchor="P1802">
              <w:r w:rsidRPr="00423B9C">
                <w:rPr>
                  <w:rFonts w:ascii="Times New Roman" w:hAnsi="Times New Roman" w:cs="Times New Roman"/>
                  <w:sz w:val="24"/>
                </w:rPr>
                <w:t>&lt;*&gt;</w:t>
              </w:r>
            </w:hyperlink>
            <w:r w:rsidRPr="00423B9C">
              <w:rPr>
                <w:rFonts w:ascii="Times New Roman" w:hAnsi="Times New Roman" w:cs="Times New Roman"/>
                <w:sz w:val="24"/>
              </w:rPr>
              <w:t xml:space="preserve"> Минимально допустимый уровень обеспеченности,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1000 жителей принимается в количестве 90% от расчетного числа легковых автомобилей на 1000 жителей исходя из уровня автомобилизации.</w:t>
            </w:r>
          </w:p>
          <w:p w:rsidR="003A1F03" w:rsidRPr="00423B9C" w:rsidRDefault="00D05AAC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w:anchor="P1802">
              <w:r w:rsidR="003A1F03" w:rsidRPr="00423B9C">
                <w:rPr>
                  <w:rFonts w:ascii="Times New Roman" w:hAnsi="Times New Roman" w:cs="Times New Roman"/>
                  <w:sz w:val="24"/>
                </w:rPr>
                <w:t>&lt;**&gt;</w:t>
              </w:r>
            </w:hyperlink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 Минимально допустимый уровень обеспеченности, </w:t>
            </w:r>
            <w:proofErr w:type="spellStart"/>
            <w:r w:rsidR="003A1F03"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-мест </w:t>
            </w:r>
            <w:r w:rsidR="00423B9C">
              <w:rPr>
                <w:rFonts w:ascii="Times New Roman" w:hAnsi="Times New Roman" w:cs="Times New Roman"/>
                <w:sz w:val="24"/>
              </w:rPr>
              <w:br/>
            </w:r>
            <w:r w:rsidR="003A1F03" w:rsidRPr="00423B9C">
              <w:rPr>
                <w:rFonts w:ascii="Times New Roman" w:hAnsi="Times New Roman" w:cs="Times New Roman"/>
                <w:sz w:val="24"/>
              </w:rPr>
              <w:t>на 1000 жителей принимается в количестве 25% от расчетного числа легковых автомобилей на 1000 жителей исходя из уровня автомобилизации.</w:t>
            </w:r>
          </w:p>
          <w:p w:rsidR="003A1F03" w:rsidRDefault="00D05AAC" w:rsidP="00F530B2">
            <w:pPr>
              <w:numPr>
                <w:ilvl w:val="0"/>
                <w:numId w:val="3"/>
              </w:numPr>
              <w:tabs>
                <w:tab w:val="left" w:pos="133"/>
              </w:tabs>
              <w:overflowPunct w:val="0"/>
              <w:spacing w:line="228" w:lineRule="auto"/>
              <w:ind w:firstLine="68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hyperlink w:anchor="P1802">
              <w:r w:rsidR="003A1F03" w:rsidRPr="00423B9C">
                <w:rPr>
                  <w:rFonts w:ascii="Times New Roman" w:hAnsi="Times New Roman" w:cs="Times New Roman"/>
                  <w:sz w:val="24"/>
                </w:rPr>
                <w:t>&lt;***&gt;</w:t>
              </w:r>
            </w:hyperlink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 В районах реконструкции или с неблагоприятной гидрогеологической обстановкой - не более 1500 м.</w:t>
            </w:r>
          </w:p>
          <w:p w:rsidR="00423B9C" w:rsidRPr="00423B9C" w:rsidRDefault="00423B9C" w:rsidP="00423B9C">
            <w:pPr>
              <w:tabs>
                <w:tab w:val="left" w:pos="133"/>
              </w:tabs>
              <w:overflowPunct w:val="0"/>
              <w:spacing w:line="228" w:lineRule="auto"/>
              <w:ind w:left="680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931" w:type="dxa"/>
            <w:gridSpan w:val="5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b/>
                <w:sz w:val="24"/>
              </w:rPr>
              <w:t>Стоянки для временного хранения автомобилей общественных зданий, сооружений, рекреационных территорий, объектов отдыха</w:t>
            </w:r>
            <w:r w:rsidRPr="00423B9C">
              <w:rPr>
                <w:rFonts w:ascii="Times New Roman" w:hAnsi="Times New Roman" w:cs="Times New Roman"/>
                <w:b/>
                <w:bCs/>
                <w:sz w:val="24"/>
              </w:rPr>
              <w:t xml:space="preserve"> и т.д.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2484" w:type="dxa"/>
          </w:tcPr>
          <w:p w:rsidR="00423B9C" w:rsidRPr="00423B9C" w:rsidRDefault="003A1F03" w:rsidP="00732159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32159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  <w:r w:rsidRPr="00732159">
              <w:rPr>
                <w:rFonts w:ascii="Times New Roman" w:hAnsi="Times New Roman" w:cs="Times New Roman"/>
              </w:rPr>
              <w:t xml:space="preserve"> органов </w:t>
            </w:r>
            <w:r w:rsidRPr="00732159">
              <w:rPr>
                <w:rFonts w:ascii="Times New Roman" w:hAnsi="Times New Roman" w:cs="Times New Roman"/>
              </w:rPr>
              <w:lastRenderedPageBreak/>
              <w:t>государственной власти, органов местного самоуправления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 xml:space="preserve">-мест </w:t>
            </w:r>
            <w:r w:rsidR="00423B9C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на 200-220 кв.</w:t>
            </w:r>
            <w:r w:rsidR="0042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lastRenderedPageBreak/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46" w:type="dxa"/>
          </w:tcPr>
          <w:p w:rsidR="003A1F03" w:rsidRPr="00423B9C" w:rsidRDefault="003A1F03" w:rsidP="00423B9C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100</w:t>
            </w:r>
            <w:r w:rsidR="00423B9C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120 кв.</w:t>
            </w:r>
            <w:r w:rsidR="0042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46" w:type="dxa"/>
          </w:tcPr>
          <w:p w:rsidR="003A1F03" w:rsidRPr="00423B9C" w:rsidRDefault="003A1F03" w:rsidP="00423B9C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50</w:t>
            </w:r>
            <w:r w:rsidR="00423B9C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60 кв.</w:t>
            </w:r>
            <w:r w:rsidR="00423B9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Общеобразовательная организация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100 мест (воспитанников)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Профессиональные образовательные организации, образовательные организации дополнительного образования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 xml:space="preserve">-мест на 2-3 </w:t>
            </w:r>
            <w:proofErr w:type="spellStart"/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препода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вателя</w:t>
            </w:r>
            <w:proofErr w:type="spellEnd"/>
            <w:proofErr w:type="gramEnd"/>
            <w:r w:rsidRPr="00423B9C">
              <w:rPr>
                <w:rFonts w:ascii="Times New Roman" w:hAnsi="Times New Roman" w:cs="Times New Roman"/>
                <w:sz w:val="24"/>
              </w:rPr>
              <w:t>, занятых в одну смену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20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25 кв.</w:t>
            </w:r>
            <w:r w:rsidR="000E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Производственные здания, коммунально-складские объекты, размещаемые в составе </w:t>
            </w:r>
            <w:proofErr w:type="spellStart"/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многофункциональ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proofErr w:type="gramEnd"/>
            <w:r w:rsidRPr="00423B9C">
              <w:rPr>
                <w:rFonts w:ascii="Times New Roman" w:hAnsi="Times New Roman" w:cs="Times New Roman"/>
                <w:sz w:val="24"/>
              </w:rPr>
              <w:t xml:space="preserve"> зон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6–8 работающих в двух смежных сменах, человек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пешеходная 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1000 человек, работающих в двух смежных сменах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keepNext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11"/>
        </w:trPr>
        <w:tc>
          <w:tcPr>
            <w:tcW w:w="816" w:type="dxa"/>
            <w:vMerge w:val="restart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Рынки постоянные: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11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универсальные и непродовольственные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30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40 кв.</w:t>
            </w:r>
            <w:r w:rsidR="000E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м </w:t>
            </w: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продовольственные и сельскохозяйственные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40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50 кв.</w:t>
            </w:r>
            <w:r w:rsidR="000E6B0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Объекты коммунально-бытового обслуживания (бани)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 xml:space="preserve">-мест на 5-6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едино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423B9C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8"/>
                <w:sz w:val="24"/>
              </w:rPr>
              <w:t>доступность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2.11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Выставочно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-музейные комплексы, музеи-заповедники, музеи, галереи, выставочные залы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6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едино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423B9C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2.12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Театры, концертные залы: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3A1F03" w:rsidP="00C31499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</w:t>
            </w:r>
            <w:r w:rsidR="00C31499" w:rsidRPr="00162D04">
              <w:rPr>
                <w:rFonts w:ascii="Times New Roman" w:hAnsi="Times New Roman" w:cs="Times New Roman"/>
                <w:sz w:val="24"/>
              </w:rPr>
              <w:t>2</w:t>
            </w:r>
            <w:r w:rsidRPr="00162D04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городского значения (1-й уровень комфорта)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162D04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162D04">
              <w:rPr>
                <w:rFonts w:ascii="Times New Roman" w:hAnsi="Times New Roman" w:cs="Times New Roman"/>
                <w:sz w:val="24"/>
              </w:rPr>
              <w:t>-мест на 4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7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 xml:space="preserve">доступность, </w:t>
            </w:r>
            <w:proofErr w:type="gramStart"/>
            <w:r w:rsidRPr="00162D0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2.12</w:t>
            </w:r>
            <w:r w:rsidR="003A1F03" w:rsidRPr="00162D04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другие театры и концертные залы 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(2-й уровень комфорта) и конференц-залы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162D04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162D04">
              <w:rPr>
                <w:rFonts w:ascii="Times New Roman" w:hAnsi="Times New Roman" w:cs="Times New Roman"/>
                <w:sz w:val="24"/>
              </w:rPr>
              <w:t>-мест на 15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20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62D0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2.13</w:t>
            </w:r>
          </w:p>
        </w:tc>
        <w:tc>
          <w:tcPr>
            <w:tcW w:w="2484" w:type="dxa"/>
          </w:tcPr>
          <w:p w:rsidR="003A1F03" w:rsidRPr="00162D04" w:rsidRDefault="003A1F03" w:rsidP="00F530B2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162D04">
              <w:rPr>
                <w:rFonts w:ascii="Times New Roman" w:hAnsi="Times New Roman" w:cs="Times New Roman"/>
              </w:rPr>
              <w:t>Киноцентры и кинотеатры: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2.13</w:t>
            </w:r>
            <w:r w:rsidR="003A1F03" w:rsidRPr="00162D04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городского значения</w:t>
            </w:r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(1-й уровень комфорта)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162D04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162D04">
              <w:rPr>
                <w:rFonts w:ascii="Times New Roman" w:hAnsi="Times New Roman" w:cs="Times New Roman"/>
                <w:sz w:val="24"/>
              </w:rPr>
              <w:t xml:space="preserve">-мест 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на 8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12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 xml:space="preserve">доступность, </w:t>
            </w:r>
            <w:proofErr w:type="gramStart"/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м</w:t>
            </w:r>
            <w:proofErr w:type="gramEnd"/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2.13</w:t>
            </w:r>
            <w:r w:rsidR="003A1F03" w:rsidRPr="00162D04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другие </w:t>
            </w:r>
          </w:p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(2-й уровень комфорта)</w:t>
            </w:r>
          </w:p>
        </w:tc>
        <w:tc>
          <w:tcPr>
            <w:tcW w:w="1946" w:type="dxa"/>
          </w:tcPr>
          <w:p w:rsidR="003A1F03" w:rsidRPr="00162D04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162D04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162D04">
              <w:rPr>
                <w:rFonts w:ascii="Times New Roman" w:hAnsi="Times New Roman" w:cs="Times New Roman"/>
                <w:sz w:val="24"/>
              </w:rPr>
              <w:t>-мест на 15</w:t>
            </w:r>
            <w:r w:rsidR="000E6B0A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25 зрительских мест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62D0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2.14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46" w:type="dxa"/>
          </w:tcPr>
          <w:p w:rsidR="003A1F03" w:rsidRPr="00423B9C" w:rsidRDefault="003A1F03" w:rsidP="000E6B0A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6</w:t>
            </w:r>
            <w:r w:rsidR="000E6B0A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8 постоянных мест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 w:val="restart"/>
          </w:tcPr>
          <w:p w:rsidR="003A1F03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2.15</w:t>
            </w: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423B9C" w:rsidRDefault="000E6B0A" w:rsidP="000E6B0A">
            <w:pPr>
              <w:widowControl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Медицинские организации регионального, зонального, межрайонного уровня, оказывающие медицинскую помощь в стационарных условиях (больницы, диспансеры,</w:t>
            </w:r>
            <w:proofErr w:type="gramEnd"/>
          </w:p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перинатальные центры и др.)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100 сотрудников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70" w:type="dxa"/>
            <w:vMerge w:val="restart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0E6B0A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423B9C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 w:val="restart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423B9C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11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100 коек</w:t>
            </w: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423B9C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1" w:type="dxa"/>
          </w:tcPr>
          <w:p w:rsidR="003A1F03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</w:t>
            </w: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E6B0A" w:rsidRPr="00423B9C" w:rsidRDefault="000E6B0A" w:rsidP="000E6B0A">
            <w:pPr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 w:val="restart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2.16</w:t>
            </w:r>
          </w:p>
        </w:tc>
        <w:tc>
          <w:tcPr>
            <w:tcW w:w="2484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Медицинские </w:t>
            </w: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организации городского, районного, участкового уровня, оказывающие медицинскую помощь в стационарных условиях (больницы, диспансеры, родильные дома и др.)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100 сотрудников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5A22CE">
              <w:rPr>
                <w:rFonts w:ascii="Times New Roman" w:hAnsi="Times New Roman" w:cs="Times New Roman"/>
                <w:spacing w:val="-10"/>
                <w:sz w:val="24"/>
              </w:rPr>
              <w:lastRenderedPageBreak/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100 коек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 w:val="restart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2.17</w:t>
            </w:r>
          </w:p>
        </w:tc>
        <w:tc>
          <w:tcPr>
            <w:tcW w:w="2484" w:type="dxa"/>
            <w:vMerge w:val="restart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Лечебно-профилактические медицинские организации (поликлиники, в том числе амбулатории)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100 сотрудников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5A22C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</w:tcPr>
          <w:p w:rsidR="003A1F03" w:rsidRPr="00423B9C" w:rsidRDefault="003A1F03" w:rsidP="00F530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100 посещений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2.18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Спортивные комплексы и стадионы с трибунами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25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30 мест на трибунах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5A22CE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ешеходная </w:t>
            </w:r>
            <w:r w:rsidR="003A1F03" w:rsidRPr="005A22CE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="003A1F03"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A1F03"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2.19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Оздоровительные комплексы (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фитнес-клубы</w:t>
            </w:r>
            <w:proofErr w:type="gramEnd"/>
            <w:r w:rsidRPr="00423B9C">
              <w:rPr>
                <w:rFonts w:ascii="Times New Roman" w:hAnsi="Times New Roman" w:cs="Times New Roman"/>
                <w:sz w:val="24"/>
              </w:rPr>
              <w:t>, физкультурно-оздоровительные комплексы, спортивные и тренажерные залы)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25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55 кв.</w:t>
            </w:r>
            <w:r w:rsidR="00EB616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3B9C">
              <w:rPr>
                <w:rFonts w:ascii="Times New Roman" w:hAnsi="Times New Roman" w:cs="Times New Roman"/>
                <w:sz w:val="24"/>
              </w:rPr>
              <w:t>м общей площади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2.20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Тренажерные залы площадью 150–500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8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423B9C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2.21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Физкультурно-оздоровительные комплексы с залом площадью 1000–2000 </w:t>
            </w:r>
            <w:proofErr w:type="spellStart"/>
            <w:r w:rsidRPr="00162D04">
              <w:rPr>
                <w:rFonts w:ascii="Times New Roman" w:hAnsi="Times New Roman" w:cs="Times New Roman"/>
                <w:sz w:val="24"/>
              </w:rPr>
              <w:t>кв</w:t>
            </w:r>
            <w:proofErr w:type="gramStart"/>
            <w:r w:rsidRPr="00162D04">
              <w:rPr>
                <w:rFonts w:ascii="Times New Roman" w:hAnsi="Times New Roman" w:cs="Times New Roman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162D04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162D04">
              <w:rPr>
                <w:rFonts w:ascii="Times New Roman" w:hAnsi="Times New Roman" w:cs="Times New Roman"/>
                <w:sz w:val="24"/>
              </w:rPr>
              <w:t xml:space="preserve">-мест  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на 10 </w:t>
            </w:r>
            <w:proofErr w:type="gramStart"/>
            <w:r w:rsidRPr="00162D04">
              <w:rPr>
                <w:rFonts w:ascii="Times New Roman" w:hAnsi="Times New Roman" w:cs="Times New Roman"/>
                <w:sz w:val="24"/>
              </w:rPr>
              <w:t>едино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162D04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62D0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C31499" w:rsidRPr="00C31499" w:rsidTr="00423B9C">
        <w:trPr>
          <w:trHeight w:val="23"/>
        </w:trPr>
        <w:tc>
          <w:tcPr>
            <w:tcW w:w="816" w:type="dxa"/>
          </w:tcPr>
          <w:p w:rsidR="003A1F03" w:rsidRPr="00162D04" w:rsidRDefault="00C31499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2.22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946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162D04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162D04">
              <w:rPr>
                <w:rFonts w:ascii="Times New Roman" w:hAnsi="Times New Roman" w:cs="Times New Roman"/>
                <w:sz w:val="24"/>
              </w:rPr>
              <w:t xml:space="preserve">-мест на 3-4 </w:t>
            </w:r>
            <w:proofErr w:type="gramStart"/>
            <w:r w:rsidRPr="00162D04">
              <w:rPr>
                <w:rFonts w:ascii="Times New Roman" w:hAnsi="Times New Roman" w:cs="Times New Roman"/>
                <w:sz w:val="24"/>
              </w:rPr>
              <w:t>едино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t>-</w:t>
            </w:r>
            <w:r w:rsidRPr="00162D04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162D04">
              <w:rPr>
                <w:rFonts w:ascii="Times New Roman" w:hAnsi="Times New Roman" w:cs="Times New Roman"/>
                <w:sz w:val="24"/>
              </w:rPr>
              <w:t xml:space="preserve"> посетителя</w:t>
            </w:r>
          </w:p>
        </w:tc>
        <w:tc>
          <w:tcPr>
            <w:tcW w:w="1861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162D04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162D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62D04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3A1F03" w:rsidP="005B58E1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2.2</w:t>
            </w:r>
            <w:r w:rsidR="005B58E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Аквапарки, бассейны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 xml:space="preserve">-мест </w:t>
            </w:r>
            <w:r w:rsidR="00EB6167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на 5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423B9C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5B58E1" w:rsidRPr="005B58E1" w:rsidTr="00423B9C">
        <w:trPr>
          <w:trHeight w:val="23"/>
        </w:trPr>
        <w:tc>
          <w:tcPr>
            <w:tcW w:w="816" w:type="dxa"/>
          </w:tcPr>
          <w:p w:rsidR="003A1F03" w:rsidRPr="00162D04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>2.24</w:t>
            </w:r>
          </w:p>
        </w:tc>
        <w:tc>
          <w:tcPr>
            <w:tcW w:w="2484" w:type="dxa"/>
          </w:tcPr>
          <w:p w:rsidR="003A1F03" w:rsidRPr="00162D04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162D04">
              <w:rPr>
                <w:rFonts w:ascii="Times New Roman" w:hAnsi="Times New Roman" w:cs="Times New Roman"/>
                <w:sz w:val="24"/>
              </w:rPr>
              <w:t xml:space="preserve">Катки с искусственным покрытием общей площадью более 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br/>
            </w:r>
            <w:r w:rsidRPr="00162D04">
              <w:rPr>
                <w:rFonts w:ascii="Times New Roman" w:hAnsi="Times New Roman" w:cs="Times New Roman"/>
                <w:sz w:val="24"/>
              </w:rPr>
              <w:t>3000 кв.</w:t>
            </w:r>
            <w:r w:rsidR="00EB6167" w:rsidRPr="00162D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2D04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946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5B58E1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5B58E1">
              <w:rPr>
                <w:rFonts w:ascii="Times New Roman" w:hAnsi="Times New Roman" w:cs="Times New Roman"/>
                <w:sz w:val="24"/>
              </w:rPr>
              <w:t xml:space="preserve">-мест на 6-7 </w:t>
            </w:r>
            <w:proofErr w:type="gramStart"/>
            <w:r w:rsidRPr="005B58E1">
              <w:rPr>
                <w:rFonts w:ascii="Times New Roman" w:hAnsi="Times New Roman" w:cs="Times New Roman"/>
                <w:sz w:val="24"/>
              </w:rPr>
              <w:t>едино</w:t>
            </w:r>
            <w:r w:rsidR="00EB6167" w:rsidRPr="005B58E1">
              <w:rPr>
                <w:rFonts w:ascii="Times New Roman" w:hAnsi="Times New Roman" w:cs="Times New Roman"/>
                <w:sz w:val="24"/>
              </w:rPr>
              <w:t>-</w:t>
            </w:r>
            <w:r w:rsidRPr="005B58E1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5B58E1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861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5B58E1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5B58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B58E1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5B58E1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B58E1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2.25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Железнодорожные вокзалы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 xml:space="preserve">-мест </w:t>
            </w:r>
            <w:r w:rsidR="00EB6167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на 8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10 </w:t>
            </w: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пассажиров дальнего следования в час пик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2.26</w:t>
            </w:r>
          </w:p>
        </w:tc>
        <w:tc>
          <w:tcPr>
            <w:tcW w:w="2484" w:type="dxa"/>
          </w:tcPr>
          <w:p w:rsidR="003A1F03" w:rsidRPr="00423B9C" w:rsidRDefault="003A1F03" w:rsidP="00F530B2">
            <w:pPr>
              <w:pStyle w:val="ConsPlusNormal"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</w:rPr>
            </w:pPr>
            <w:r w:rsidRPr="00423B9C">
              <w:rPr>
                <w:rFonts w:ascii="Times New Roman" w:hAnsi="Times New Roman" w:cs="Times New Roman"/>
              </w:rPr>
              <w:t>Автовокзалы</w:t>
            </w:r>
          </w:p>
        </w:tc>
        <w:tc>
          <w:tcPr>
            <w:tcW w:w="1946" w:type="dxa"/>
          </w:tcPr>
          <w:p w:rsidR="003A1F03" w:rsidRPr="00423B9C" w:rsidRDefault="003A1F03" w:rsidP="00EB6167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15 пассажиров </w:t>
            </w:r>
            <w:r w:rsidR="00EB6167">
              <w:rPr>
                <w:rFonts w:ascii="Times New Roman" w:hAnsi="Times New Roman" w:cs="Times New Roman"/>
                <w:sz w:val="24"/>
              </w:rPr>
              <w:br/>
            </w:r>
            <w:r w:rsidRPr="00423B9C">
              <w:rPr>
                <w:rFonts w:ascii="Times New Roman" w:hAnsi="Times New Roman" w:cs="Times New Roman"/>
                <w:sz w:val="24"/>
              </w:rPr>
              <w:t>в час пик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150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2.27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Пляжи и парки в зонах отдыха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 xml:space="preserve">-мест на 100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423B9C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3A1F03">
            <w:pPr>
              <w:widowControl/>
              <w:numPr>
                <w:ilvl w:val="0"/>
                <w:numId w:val="3"/>
              </w:num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2.28</w:t>
            </w:r>
          </w:p>
        </w:tc>
        <w:tc>
          <w:tcPr>
            <w:tcW w:w="2484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46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 xml:space="preserve">-мест на 100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едино</w:t>
            </w:r>
            <w:r w:rsidR="00EB6167">
              <w:rPr>
                <w:rFonts w:ascii="Times New Roman" w:hAnsi="Times New Roman" w:cs="Times New Roman"/>
                <w:sz w:val="24"/>
              </w:rPr>
              <w:t>-</w:t>
            </w:r>
            <w:r w:rsidRPr="00423B9C">
              <w:rPr>
                <w:rFonts w:ascii="Times New Roman" w:hAnsi="Times New Roman" w:cs="Times New Roman"/>
                <w:sz w:val="24"/>
              </w:rPr>
              <w:t>временных</w:t>
            </w:r>
            <w:proofErr w:type="gramEnd"/>
            <w:r w:rsidRPr="00423B9C">
              <w:rPr>
                <w:rFonts w:ascii="Times New Roman" w:hAnsi="Times New Roman" w:cs="Times New Roman"/>
                <w:sz w:val="24"/>
              </w:rPr>
              <w:t xml:space="preserve"> посетителей</w:t>
            </w:r>
          </w:p>
        </w:tc>
        <w:tc>
          <w:tcPr>
            <w:tcW w:w="1861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3A1F03">
            <w:pPr>
              <w:widowControl/>
              <w:numPr>
                <w:ilvl w:val="0"/>
                <w:numId w:val="3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3A1F03" w:rsidRPr="00423B9C" w:rsidTr="00423B9C">
        <w:trPr>
          <w:trHeight w:val="23"/>
        </w:trPr>
        <w:tc>
          <w:tcPr>
            <w:tcW w:w="816" w:type="dxa"/>
          </w:tcPr>
          <w:p w:rsidR="003A1F03" w:rsidRPr="00423B9C" w:rsidRDefault="005B58E1" w:rsidP="00965B3A">
            <w:pPr>
              <w:widowControl/>
              <w:numPr>
                <w:ilvl w:val="0"/>
                <w:numId w:val="3"/>
              </w:num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2.29</w:t>
            </w:r>
          </w:p>
        </w:tc>
        <w:tc>
          <w:tcPr>
            <w:tcW w:w="2484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Предприятия общественного питания, торговли</w:t>
            </w:r>
          </w:p>
        </w:tc>
        <w:tc>
          <w:tcPr>
            <w:tcW w:w="1946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 количество </w:t>
            </w:r>
            <w:proofErr w:type="spellStart"/>
            <w:r w:rsidRPr="00423B9C">
              <w:rPr>
                <w:rFonts w:ascii="Times New Roman" w:hAnsi="Times New Roman" w:cs="Times New Roman"/>
                <w:sz w:val="24"/>
              </w:rPr>
              <w:t>машино</w:t>
            </w:r>
            <w:proofErr w:type="spellEnd"/>
            <w:r w:rsidRPr="00423B9C">
              <w:rPr>
                <w:rFonts w:ascii="Times New Roman" w:hAnsi="Times New Roman" w:cs="Times New Roman"/>
                <w:sz w:val="24"/>
              </w:rPr>
              <w:t>-мест на 100 мест в залах или единовременных посетителей и персонала</w:t>
            </w:r>
          </w:p>
        </w:tc>
        <w:tc>
          <w:tcPr>
            <w:tcW w:w="1861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70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 xml:space="preserve">пешеходная </w:t>
            </w:r>
            <w:r w:rsidRPr="00EB6167">
              <w:rPr>
                <w:rFonts w:ascii="Times New Roman" w:hAnsi="Times New Roman" w:cs="Times New Roman"/>
                <w:spacing w:val="-10"/>
                <w:sz w:val="24"/>
              </w:rPr>
              <w:t>доступность,</w:t>
            </w:r>
            <w:r w:rsidRPr="00423B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23B9C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170" w:type="dxa"/>
          </w:tcPr>
          <w:p w:rsidR="003A1F03" w:rsidRPr="00423B9C" w:rsidRDefault="003A1F03" w:rsidP="00965B3A">
            <w:pPr>
              <w:widowControl/>
              <w:numPr>
                <w:ilvl w:val="0"/>
                <w:numId w:val="3"/>
              </w:numPr>
              <w:spacing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23B9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3A1F03" w:rsidRPr="00423B9C" w:rsidTr="00423B9C">
        <w:trPr>
          <w:trHeight w:val="23"/>
        </w:trPr>
        <w:tc>
          <w:tcPr>
            <w:tcW w:w="9747" w:type="dxa"/>
            <w:gridSpan w:val="6"/>
          </w:tcPr>
          <w:p w:rsidR="003A1F03" w:rsidRPr="00423B9C" w:rsidRDefault="00D05AAC" w:rsidP="00965B3A">
            <w:pPr>
              <w:widowControl/>
              <w:spacing w:line="23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</w:pPr>
            <w:hyperlink r:id="rId10">
              <w:r w:rsidR="003A1F03" w:rsidRPr="00EB6167">
                <w:rPr>
                  <w:rStyle w:val="afb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1824" behindDoc="0" locked="0" layoutInCell="1" allowOverlap="1" wp14:anchorId="5A3DBC95" wp14:editId="0D788E0D">
                        <wp:simplePos x="0" y="0"/>
                        <wp:positionH relativeFrom="character">
                          <wp:align>left</wp:align>
                        </wp:positionH>
                        <wp:positionV relativeFrom="paragraph">
                          <wp:posOffset>635</wp:posOffset>
                        </wp:positionV>
                        <wp:extent cx="23495" cy="22225"/>
                        <wp:effectExtent l="0" t="635" r="0" b="0"/>
                        <wp:wrapNone/>
                        <wp:docPr id="3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95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<w:pict>
                      <v:rect w14:anchorId="560C22DA" id="Rectangle 3" o:spid="_x0000_s1026" style="position:absolute;margin-left:0;margin-top:.05pt;width:1.85pt;height:1.75pt;z-index:251661824;visibility:visible;mso-wrap-style:square;mso-width-percent:0;mso-height-percent:0;mso-wrap-distance-left:9pt;mso-wrap-distance-top:0;mso-wrap-distance-right:9pt;mso-wrap-distance-bottom:0;mso-position-horizontal:left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" filled="f" stroked="f" strokecolor="#3465a4">
                        <v:stroke joinstyle="round"/>
                      </v:rect>
                    </w:pict>
                  </mc:Fallback>
                </mc:AlternateContent>
              </w:r>
              <w:r w:rsidR="003A1F03" w:rsidRPr="00EB6167">
                <w:rPr>
                  <w:rStyle w:val="afb"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2848" behindDoc="0" locked="0" layoutInCell="1" allowOverlap="1" wp14:anchorId="64EE4E1B" wp14:editId="2537434B">
                        <wp:simplePos x="0" y="0"/>
                        <wp:positionH relativeFrom="character">
                          <wp:align>left</wp:align>
                        </wp:positionH>
                        <wp:positionV relativeFrom="paragraph">
                          <wp:posOffset>635</wp:posOffset>
                        </wp:positionV>
                        <wp:extent cx="23495" cy="22225"/>
                        <wp:effectExtent l="0" t="635" r="0" b="0"/>
                        <wp:wrapNone/>
                        <wp:docPr id="6" name="Rectangl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95" cy="2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  <w:pict>
                      <v:rect w14:anchorId="5BCE4096" id="Rectangle 2" o:spid="_x0000_s1026" style="position:absolute;margin-left:0;margin-top:.05pt;width:1.85pt;height:1.75pt;z-index:251662848;visibility:visible;mso-wrap-style:square;mso-width-percent:0;mso-height-percent:0;mso-wrap-distance-left:9pt;mso-wrap-distance-top:0;mso-wrap-distance-right:9pt;mso-wrap-distance-bottom:0;mso-position-horizontal:left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" filled="f" stroked="f" strokecolor="#3465a4">
                        <v:stroke joinstyle="round"/>
                      </v:rect>
                    </w:pict>
                  </mc:Fallback>
                </mc:AlternateContent>
              </w:r>
            </w:hyperlink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 xml:space="preserve">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</w:t>
            </w:r>
            <w:r w:rsidR="00EB6167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br/>
            </w:r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 xml:space="preserve">на кресле-коляске в соответствии с требованиями свода правил </w:t>
            </w:r>
            <w:r w:rsidR="007C5242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"</w:t>
            </w:r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СП 59.13330.2012. Доступность зданий и сооружений для маломобильных групп населения</w:t>
            </w:r>
            <w:r w:rsidR="007C5242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"</w:t>
            </w:r>
            <w:r w:rsidR="003A1F03" w:rsidRPr="00423B9C">
              <w:rPr>
                <w:rFonts w:ascii="Times New Roman" w:hAnsi="Times New Roman" w:cs="Times New Roman"/>
                <w:color w:val="333333"/>
                <w:sz w:val="24"/>
                <w:highlight w:val="white"/>
              </w:rPr>
              <w:t>.</w:t>
            </w:r>
          </w:p>
        </w:tc>
      </w:tr>
    </w:tbl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58E1">
        <w:rPr>
          <w:b/>
          <w:sz w:val="24"/>
          <w:szCs w:val="24"/>
        </w:rPr>
        <w:t>1.10. Расчетные показатели  мест (площадок) по накоплению твердых коммунальных отходов</w:t>
      </w:r>
    </w:p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51"/>
        <w:gridCol w:w="1540"/>
        <w:gridCol w:w="1540"/>
        <w:gridCol w:w="1540"/>
        <w:gridCol w:w="959"/>
      </w:tblGrid>
      <w:tr w:rsidR="005B58E1" w:rsidRPr="00C30770" w:rsidTr="0081487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 xml:space="preserve">№№ </w:t>
            </w:r>
            <w:proofErr w:type="spellStart"/>
            <w:r w:rsidRPr="00C30770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5B58E1" w:rsidRPr="00C30770" w:rsidTr="0081487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Величина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Величина</w:t>
            </w:r>
          </w:p>
        </w:tc>
      </w:tr>
      <w:tr w:rsidR="005B58E1" w:rsidRPr="00C30770" w:rsidTr="008148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B58E1" w:rsidRPr="00C30770" w:rsidRDefault="005B58E1" w:rsidP="003F3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Полигон ТБО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 xml:space="preserve">Тыс. </w:t>
            </w:r>
            <w:proofErr w:type="spellStart"/>
            <w:r w:rsidRPr="00C30770">
              <w:rPr>
                <w:sz w:val="24"/>
                <w:szCs w:val="24"/>
              </w:rPr>
              <w:t>куб.м</w:t>
            </w:r>
            <w:proofErr w:type="spellEnd"/>
            <w:r w:rsidRPr="00C30770">
              <w:rPr>
                <w:sz w:val="24"/>
                <w:szCs w:val="24"/>
              </w:rPr>
              <w:t>. накопления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В расчете на 20-25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Расстояние между полигонами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8E1" w:rsidRPr="00C30770" w:rsidRDefault="005B58E1" w:rsidP="003F32A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0770">
              <w:rPr>
                <w:sz w:val="24"/>
                <w:szCs w:val="24"/>
              </w:rPr>
              <w:t>По заданию на проектирование</w:t>
            </w:r>
          </w:p>
        </w:tc>
      </w:tr>
    </w:tbl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814871" w:rsidRPr="00814871" w:rsidRDefault="00814871" w:rsidP="00814871">
      <w:pPr>
        <w:pStyle w:val="afc"/>
        <w:numPr>
          <w:ilvl w:val="0"/>
          <w:numId w:val="3"/>
        </w:numPr>
        <w:jc w:val="center"/>
        <w:rPr>
          <w:sz w:val="24"/>
          <w:szCs w:val="24"/>
        </w:rPr>
      </w:pPr>
    </w:p>
    <w:p w:rsidR="00814871" w:rsidRPr="00814871" w:rsidRDefault="00814871" w:rsidP="00814871">
      <w:pPr>
        <w:pStyle w:val="afc"/>
        <w:numPr>
          <w:ilvl w:val="0"/>
          <w:numId w:val="3"/>
        </w:numPr>
        <w:jc w:val="center"/>
        <w:rPr>
          <w:sz w:val="24"/>
          <w:szCs w:val="24"/>
        </w:rPr>
      </w:pPr>
    </w:p>
    <w:p w:rsidR="00814871" w:rsidRPr="00814871" w:rsidRDefault="00814871" w:rsidP="00814871">
      <w:pPr>
        <w:pStyle w:val="afc"/>
        <w:numPr>
          <w:ilvl w:val="0"/>
          <w:numId w:val="3"/>
        </w:numPr>
        <w:jc w:val="center"/>
        <w:rPr>
          <w:sz w:val="24"/>
          <w:szCs w:val="24"/>
        </w:rPr>
      </w:pPr>
      <w:r w:rsidRPr="00814871">
        <w:rPr>
          <w:b/>
          <w:sz w:val="24"/>
          <w:szCs w:val="24"/>
        </w:rPr>
        <w:t>1.11. Расчетные показатели объектов, предназначенных для создания условий обеспечения жителей городского округа услугами отделения связи</w:t>
      </w:r>
    </w:p>
    <w:p w:rsidR="00814871" w:rsidRPr="00814871" w:rsidRDefault="00814871" w:rsidP="00814871">
      <w:pPr>
        <w:pStyle w:val="afc"/>
        <w:numPr>
          <w:ilvl w:val="0"/>
          <w:numId w:val="3"/>
        </w:numPr>
        <w:jc w:val="right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134"/>
        <w:gridCol w:w="1576"/>
        <w:gridCol w:w="1742"/>
        <w:gridCol w:w="1535"/>
        <w:gridCol w:w="1090"/>
      </w:tblGrid>
      <w:tr w:rsidR="00814871" w:rsidRPr="00C30770" w:rsidTr="00814871">
        <w:trPr>
          <w:trHeight w:val="778"/>
        </w:trPr>
        <w:tc>
          <w:tcPr>
            <w:tcW w:w="562" w:type="dxa"/>
            <w:vMerge w:val="restart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3134" w:type="dxa"/>
            <w:vMerge w:val="restart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318" w:type="dxa"/>
            <w:gridSpan w:val="2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25" w:type="dxa"/>
            <w:gridSpan w:val="2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14871" w:rsidRPr="00C30770" w:rsidTr="00814871">
        <w:trPr>
          <w:trHeight w:val="776"/>
        </w:trPr>
        <w:tc>
          <w:tcPr>
            <w:tcW w:w="562" w:type="dxa"/>
            <w:vMerge/>
            <w:vAlign w:val="center"/>
          </w:tcPr>
          <w:p w:rsidR="00814871" w:rsidRPr="00814871" w:rsidRDefault="00814871" w:rsidP="003F3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  <w:vAlign w:val="center"/>
          </w:tcPr>
          <w:p w:rsidR="00814871" w:rsidRPr="00814871" w:rsidRDefault="00814871" w:rsidP="003F3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Величина</w:t>
            </w:r>
          </w:p>
        </w:tc>
        <w:tc>
          <w:tcPr>
            <w:tcW w:w="1535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90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Величина</w:t>
            </w:r>
          </w:p>
        </w:tc>
      </w:tr>
      <w:tr w:rsidR="00814871" w:rsidRPr="00C30770" w:rsidTr="00814871">
        <w:trPr>
          <w:trHeight w:val="836"/>
        </w:trPr>
        <w:tc>
          <w:tcPr>
            <w:tcW w:w="562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  <w:lang w:val="en-US"/>
              </w:rPr>
            </w:pPr>
            <w:r w:rsidRPr="00814871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134" w:type="dxa"/>
            <w:vAlign w:val="center"/>
          </w:tcPr>
          <w:p w:rsidR="00814871" w:rsidRPr="00814871" w:rsidRDefault="00814871" w:rsidP="003F32A1">
            <w:pPr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576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по нормам и правилам министерства связи и массовых коммуникаций РФ</w:t>
            </w:r>
          </w:p>
        </w:tc>
        <w:tc>
          <w:tcPr>
            <w:tcW w:w="1535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м</w:t>
            </w:r>
          </w:p>
        </w:tc>
        <w:tc>
          <w:tcPr>
            <w:tcW w:w="1090" w:type="dxa"/>
            <w:vAlign w:val="center"/>
          </w:tcPr>
          <w:p w:rsidR="00814871" w:rsidRPr="00814871" w:rsidRDefault="00814871" w:rsidP="003F32A1">
            <w:pPr>
              <w:jc w:val="center"/>
              <w:rPr>
                <w:sz w:val="24"/>
                <w:szCs w:val="24"/>
              </w:rPr>
            </w:pPr>
            <w:r w:rsidRPr="00814871">
              <w:rPr>
                <w:sz w:val="24"/>
                <w:szCs w:val="24"/>
              </w:rPr>
              <w:t>500 -800</w:t>
            </w:r>
          </w:p>
        </w:tc>
      </w:tr>
    </w:tbl>
    <w:p w:rsidR="005B58E1" w:rsidRPr="005B58E1" w:rsidRDefault="005B58E1" w:rsidP="005B58E1">
      <w:pPr>
        <w:pStyle w:val="afc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3A1F03" w:rsidRDefault="003A1F03" w:rsidP="00965B3A">
      <w:pPr>
        <w:pStyle w:val="11"/>
        <w:numPr>
          <w:ilvl w:val="0"/>
          <w:numId w:val="3"/>
        </w:numPr>
        <w:spacing w:before="183" w:after="63" w:line="230" w:lineRule="auto"/>
        <w:jc w:val="center"/>
        <w:rPr>
          <w:rFonts w:ascii="Times New Roman" w:eastAsia="Times New Roman" w:hAnsi="Times New Roman" w:cs="Calibri"/>
          <w:spacing w:val="-8"/>
          <w:sz w:val="24"/>
          <w:szCs w:val="24"/>
          <w:lang w:eastAsia="ru-RU"/>
        </w:rPr>
      </w:pPr>
    </w:p>
    <w:p w:rsidR="003A1F03" w:rsidRPr="007C1D25" w:rsidRDefault="003A1F03" w:rsidP="00814871">
      <w:pPr>
        <w:pStyle w:val="11"/>
        <w:numPr>
          <w:ilvl w:val="0"/>
          <w:numId w:val="3"/>
        </w:numPr>
        <w:spacing w:before="183" w:after="63" w:line="23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_RefHeading___Toc27811_3578142504"/>
      <w:bookmarkEnd w:id="23"/>
      <w:r w:rsidRPr="00AF485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2. </w:t>
      </w:r>
      <w:r w:rsidRPr="007C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 обоснованию расчетных показателей, содержащихся в основной части нормативов градостроительного проектирования </w:t>
      </w:r>
      <w:r w:rsidR="003C7417" w:rsidRPr="003C7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Кузнецка</w:t>
      </w:r>
    </w:p>
    <w:p w:rsidR="003A1F03" w:rsidRPr="003C7417" w:rsidRDefault="003A1F03" w:rsidP="00965B3A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3C7417">
        <w:rPr>
          <w:rFonts w:cs="Times New Roman"/>
          <w:b/>
          <w:bCs/>
        </w:rPr>
        <w:t>2.1.</w:t>
      </w:r>
      <w:r w:rsidRPr="003C7417">
        <w:rPr>
          <w:rFonts w:cs="Times New Roman"/>
        </w:rPr>
        <w:t xml:space="preserve"> </w:t>
      </w:r>
      <w:proofErr w:type="gramStart"/>
      <w:r w:rsidRPr="003C7417">
        <w:rPr>
          <w:rFonts w:cs="Times New Roman"/>
          <w:b/>
          <w:bCs/>
        </w:rPr>
        <w:t>Обоснование расчетных показателей и предельны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</w:t>
      </w:r>
      <w:r w:rsidRPr="003C7417">
        <w:rPr>
          <w:rFonts w:eastAsia="NSimSun" w:cs="Times New Roman"/>
          <w:b/>
          <w:bCs/>
        </w:rPr>
        <w:t>транспорта (железнодорожный, водный, воздушный транспорт), автомобильных дорог  местного значения</w:t>
      </w:r>
      <w:r w:rsidRPr="003C7417">
        <w:rPr>
          <w:rFonts w:cs="Times New Roman"/>
          <w:b/>
          <w:bCs/>
        </w:rPr>
        <w:t xml:space="preserve">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>, расчетны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показател</w:t>
      </w:r>
      <w:r w:rsidRPr="003C7417">
        <w:rPr>
          <w:rFonts w:eastAsia="Times New Roman" w:cs="Times New Roman"/>
          <w:b/>
          <w:bCs/>
          <w:lang w:eastAsia="ru-RU"/>
        </w:rPr>
        <w:t>ей</w:t>
      </w:r>
      <w:r w:rsidRPr="003C7417">
        <w:rPr>
          <w:rFonts w:cs="Times New Roman"/>
          <w:b/>
          <w:bCs/>
        </w:rPr>
        <w:t xml:space="preserve"> и предельных значени</w:t>
      </w:r>
      <w:r w:rsidRPr="003C7417">
        <w:rPr>
          <w:rFonts w:eastAsia="Times New Roman" w:cs="Times New Roman"/>
          <w:b/>
          <w:bCs/>
          <w:lang w:eastAsia="ru-RU"/>
        </w:rPr>
        <w:t>й расчетных показателей</w:t>
      </w:r>
      <w:r w:rsidRPr="003C7417">
        <w:rPr>
          <w:rFonts w:cs="Times New Roman"/>
          <w:b/>
          <w:bCs/>
        </w:rPr>
        <w:t xml:space="preserve"> максимально допустимого уровня территориальной доступности таких объектов для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 xml:space="preserve">, содержащихся </w:t>
      </w:r>
      <w:r w:rsidR="00965B3A" w:rsidRPr="003C7417">
        <w:rPr>
          <w:rFonts w:cs="Times New Roman"/>
          <w:b/>
          <w:bCs/>
        </w:rPr>
        <w:br/>
      </w:r>
      <w:r w:rsidRPr="003C7417">
        <w:rPr>
          <w:rFonts w:cs="Times New Roman"/>
          <w:b/>
          <w:bCs/>
        </w:rPr>
        <w:t xml:space="preserve">в </w:t>
      </w:r>
      <w:hyperlink w:anchor="P697">
        <w:r w:rsidR="00FE26FA">
          <w:rPr>
            <w:rFonts w:cs="Times New Roman"/>
            <w:b/>
            <w:bCs/>
          </w:rPr>
          <w:t xml:space="preserve">разделе 1.1. </w:t>
        </w:r>
      </w:hyperlink>
      <w:r w:rsidR="00FE26FA" w:rsidRPr="00FE26FA">
        <w:rPr>
          <w:rFonts w:cs="Times New Roman"/>
          <w:b/>
          <w:bCs/>
        </w:rPr>
        <w:t>основной</w:t>
      </w:r>
      <w:r w:rsidR="00FE26FA">
        <w:rPr>
          <w:rFonts w:cs="Times New Roman"/>
          <w:b/>
          <w:bCs/>
        </w:rPr>
        <w:t xml:space="preserve"> части</w:t>
      </w:r>
      <w:r w:rsidRPr="003C7417">
        <w:rPr>
          <w:rFonts w:cs="Times New Roman"/>
          <w:b/>
          <w:bCs/>
        </w:rPr>
        <w:t xml:space="preserve"> нормативов</w:t>
      </w:r>
      <w:r w:rsidR="00FE26FA">
        <w:rPr>
          <w:rFonts w:cs="Times New Roman"/>
          <w:b/>
          <w:bCs/>
        </w:rPr>
        <w:t>:</w:t>
      </w:r>
      <w:proofErr w:type="gramEnd"/>
    </w:p>
    <w:p w:rsidR="003A1F03" w:rsidRPr="00AF485C" w:rsidRDefault="003A1F03" w:rsidP="00965B3A">
      <w:pPr>
        <w:pStyle w:val="ConsPlusNormal"/>
        <w:spacing w:line="230" w:lineRule="auto"/>
        <w:ind w:firstLine="540"/>
        <w:jc w:val="both"/>
        <w:rPr>
          <w:rFonts w:cs="Times New Roman"/>
          <w:b/>
          <w:bCs/>
        </w:rPr>
      </w:pPr>
    </w:p>
    <w:p w:rsidR="003A1F03" w:rsidRPr="00965B3A" w:rsidRDefault="00E36E96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E36E96">
        <w:rPr>
          <w:sz w:val="24"/>
          <w:szCs w:val="24"/>
        </w:rPr>
        <w:t>п</w:t>
      </w:r>
      <w:r w:rsidR="003A1F03" w:rsidRPr="00E36E96">
        <w:rPr>
          <w:sz w:val="24"/>
          <w:szCs w:val="24"/>
        </w:rPr>
        <w:t xml:space="preserve">.1 </w:t>
      </w:r>
      <w:r w:rsidR="003A1F03" w:rsidRPr="00965B3A">
        <w:rPr>
          <w:sz w:val="24"/>
          <w:szCs w:val="24"/>
        </w:rPr>
        <w:t xml:space="preserve">в части обеспеченности </w:t>
      </w:r>
      <w:proofErr w:type="gramStart"/>
      <w:r w:rsidR="003A1F03" w:rsidRPr="00965B3A">
        <w:rPr>
          <w:sz w:val="24"/>
          <w:szCs w:val="24"/>
        </w:rPr>
        <w:t>принят</w:t>
      </w:r>
      <w:proofErr w:type="gramEnd"/>
      <w:r w:rsidR="003A1F03" w:rsidRPr="00965B3A">
        <w:rPr>
          <w:sz w:val="24"/>
          <w:szCs w:val="24"/>
        </w:rPr>
        <w:t xml:space="preserve"> на 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>основе</w:t>
      </w:r>
      <w:bookmarkStart w:id="24" w:name="Par274111"/>
      <w:bookmarkEnd w:id="24"/>
      <w:r w:rsidR="003A1F03" w:rsidRPr="00965B3A">
        <w:rPr>
          <w:rStyle w:val="aa"/>
          <w:iCs/>
          <w:color w:val="auto"/>
          <w:sz w:val="24"/>
          <w:szCs w:val="24"/>
          <w:u w:val="none"/>
        </w:rPr>
        <w:t xml:space="preserve"> пункта 1.11 </w:t>
      </w:r>
      <w:r w:rsidR="007C5242" w:rsidRPr="00965B3A">
        <w:rPr>
          <w:rStyle w:val="aa"/>
          <w:iCs/>
          <w:color w:val="auto"/>
          <w:sz w:val="24"/>
          <w:szCs w:val="24"/>
          <w:u w:val="none"/>
        </w:rPr>
        <w:t>"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 xml:space="preserve">Руководства </w:t>
      </w:r>
      <w:r w:rsidR="00965B3A">
        <w:rPr>
          <w:rStyle w:val="aa"/>
          <w:iCs/>
          <w:color w:val="auto"/>
          <w:sz w:val="24"/>
          <w:szCs w:val="24"/>
          <w:u w:val="none"/>
        </w:rPr>
        <w:br/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>по проектированию городских улиц и дорог</w:t>
      </w:r>
      <w:r w:rsidR="007C5242" w:rsidRPr="00965B3A">
        <w:rPr>
          <w:rStyle w:val="aa"/>
          <w:iCs/>
          <w:color w:val="auto"/>
          <w:sz w:val="24"/>
          <w:szCs w:val="24"/>
          <w:u w:val="none"/>
        </w:rPr>
        <w:t>"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>, разработанного ЦНИИП градостроительства.</w:t>
      </w:r>
    </w:p>
    <w:p w:rsidR="003A1F03" w:rsidRPr="00965B3A" w:rsidRDefault="00E36E96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>
        <w:rPr>
          <w:rStyle w:val="aa"/>
          <w:iCs/>
          <w:color w:val="auto"/>
          <w:sz w:val="24"/>
          <w:szCs w:val="24"/>
          <w:u w:val="none"/>
        </w:rPr>
        <w:t>п.</w:t>
      </w:r>
      <w:r w:rsidR="003A1F03" w:rsidRPr="00965B3A">
        <w:rPr>
          <w:rStyle w:val="aa"/>
          <w:iCs/>
          <w:color w:val="auto"/>
          <w:sz w:val="24"/>
          <w:szCs w:val="24"/>
          <w:u w:val="none"/>
        </w:rPr>
        <w:t xml:space="preserve">2 </w:t>
      </w:r>
      <w:bookmarkStart w:id="25" w:name="__DdeLink__364594_1498234042"/>
      <w:r w:rsidR="003A1F03" w:rsidRPr="00965B3A">
        <w:rPr>
          <w:rStyle w:val="aa"/>
          <w:color w:val="auto"/>
          <w:sz w:val="24"/>
          <w:szCs w:val="24"/>
          <w:u w:val="none"/>
        </w:rPr>
        <w:t>в части:</w:t>
      </w:r>
    </w:p>
    <w:p w:rsidR="003A1F03" w:rsidRPr="00965B3A" w:rsidRDefault="003A1F03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965B3A">
        <w:rPr>
          <w:rStyle w:val="aa"/>
          <w:color w:val="auto"/>
          <w:sz w:val="24"/>
          <w:szCs w:val="24"/>
          <w:u w:val="none"/>
        </w:rPr>
        <w:t xml:space="preserve">- обеспеченности </w:t>
      </w:r>
      <w:proofErr w:type="gramStart"/>
      <w:r w:rsidRPr="00965B3A">
        <w:rPr>
          <w:rStyle w:val="aa"/>
          <w:color w:val="auto"/>
          <w:sz w:val="24"/>
          <w:szCs w:val="24"/>
          <w:u w:val="none"/>
        </w:rPr>
        <w:t>принят</w:t>
      </w:r>
      <w:proofErr w:type="gramEnd"/>
      <w:r w:rsidRPr="00965B3A">
        <w:rPr>
          <w:rStyle w:val="aa"/>
          <w:color w:val="auto"/>
          <w:sz w:val="24"/>
          <w:szCs w:val="24"/>
          <w:u w:val="none"/>
        </w:rPr>
        <w:t xml:space="preserve"> на основе</w:t>
      </w:r>
      <w:bookmarkEnd w:id="25"/>
      <w:r w:rsidRPr="00965B3A">
        <w:rPr>
          <w:rStyle w:val="aa"/>
          <w:color w:val="auto"/>
          <w:sz w:val="24"/>
          <w:szCs w:val="24"/>
          <w:u w:val="none"/>
        </w:rPr>
        <w:t xml:space="preserve"> </w:t>
      </w:r>
      <w:r w:rsidRPr="00965B3A">
        <w:rPr>
          <w:rStyle w:val="aa"/>
          <w:color w:val="auto"/>
          <w:spacing w:val="-8"/>
          <w:sz w:val="24"/>
          <w:szCs w:val="24"/>
          <w:u w:val="none"/>
        </w:rPr>
        <w:t xml:space="preserve">свода правил </w:t>
      </w:r>
      <w:r w:rsidR="007C5242" w:rsidRPr="00965B3A">
        <w:rPr>
          <w:rStyle w:val="aa"/>
          <w:color w:val="auto"/>
          <w:spacing w:val="-8"/>
          <w:sz w:val="24"/>
          <w:szCs w:val="24"/>
          <w:u w:val="none"/>
        </w:rPr>
        <w:t>"</w:t>
      </w:r>
      <w:r w:rsidRPr="00965B3A">
        <w:rPr>
          <w:rStyle w:val="aa"/>
          <w:color w:val="auto"/>
          <w:spacing w:val="-8"/>
          <w:sz w:val="24"/>
          <w:szCs w:val="24"/>
          <w:u w:val="none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gramStart"/>
      <w:r w:rsidRPr="00965B3A">
        <w:rPr>
          <w:rStyle w:val="aa"/>
          <w:color w:val="auto"/>
          <w:spacing w:val="-8"/>
          <w:sz w:val="24"/>
          <w:szCs w:val="24"/>
          <w:u w:val="none"/>
        </w:rPr>
        <w:t>Актуализированная редакция СНиП 2.07.01-89*</w:t>
      </w:r>
      <w:r w:rsidR="007C5242" w:rsidRPr="00965B3A">
        <w:rPr>
          <w:rStyle w:val="aa"/>
          <w:color w:val="auto"/>
          <w:spacing w:val="-8"/>
          <w:sz w:val="24"/>
          <w:szCs w:val="24"/>
          <w:u w:val="none"/>
        </w:rPr>
        <w:t>"</w:t>
      </w:r>
      <w:r w:rsidRPr="00965B3A">
        <w:rPr>
          <w:rStyle w:val="aa"/>
          <w:color w:val="auto"/>
          <w:spacing w:val="-8"/>
          <w:sz w:val="24"/>
          <w:szCs w:val="24"/>
          <w:u w:val="none"/>
        </w:rPr>
        <w:t xml:space="preserve">, утвержденного Приказом </w:t>
      </w:r>
      <w:proofErr w:type="spellStart"/>
      <w:r w:rsidRPr="00965B3A">
        <w:rPr>
          <w:rStyle w:val="aa"/>
          <w:color w:val="auto"/>
          <w:spacing w:val="-8"/>
          <w:sz w:val="24"/>
          <w:szCs w:val="24"/>
          <w:u w:val="none"/>
        </w:rPr>
        <w:t>Минрегиона</w:t>
      </w:r>
      <w:proofErr w:type="spellEnd"/>
      <w:r w:rsidRPr="00965B3A">
        <w:rPr>
          <w:rStyle w:val="aa"/>
          <w:color w:val="auto"/>
          <w:spacing w:val="-8"/>
          <w:sz w:val="24"/>
          <w:szCs w:val="24"/>
          <w:u w:val="none"/>
        </w:rPr>
        <w:t xml:space="preserve"> России от 28.12.2010 № 820) </w:t>
      </w:r>
      <w:r w:rsidR="00965B3A">
        <w:rPr>
          <w:rStyle w:val="aa"/>
          <w:color w:val="auto"/>
          <w:spacing w:val="-8"/>
          <w:sz w:val="24"/>
          <w:szCs w:val="24"/>
          <w:u w:val="none"/>
        </w:rPr>
        <w:br/>
      </w:r>
      <w:r w:rsidRPr="00965B3A">
        <w:rPr>
          <w:rStyle w:val="aa"/>
          <w:color w:val="auto"/>
          <w:sz w:val="24"/>
          <w:szCs w:val="24"/>
          <w:u w:val="none"/>
        </w:rPr>
        <w:t xml:space="preserve">(с последующими изменениями) (далее - </w:t>
      </w:r>
      <w:bookmarkStart w:id="26" w:name="__DdeLink__13817_776249631"/>
      <w:r w:rsidRPr="00965B3A">
        <w:rPr>
          <w:rStyle w:val="aa"/>
          <w:color w:val="auto"/>
          <w:sz w:val="24"/>
          <w:szCs w:val="24"/>
          <w:u w:val="none"/>
        </w:rPr>
        <w:t>СП 42.13330.2011</w:t>
      </w:r>
      <w:bookmarkEnd w:id="26"/>
      <w:r w:rsidRPr="00965B3A">
        <w:rPr>
          <w:rStyle w:val="aa"/>
          <w:color w:val="auto"/>
          <w:sz w:val="24"/>
          <w:szCs w:val="24"/>
          <w:u w:val="none"/>
        </w:rPr>
        <w:t>);</w:t>
      </w:r>
      <w:proofErr w:type="gramEnd"/>
    </w:p>
    <w:p w:rsidR="003A1F03" w:rsidRPr="00965B3A" w:rsidRDefault="003A1F03" w:rsidP="00965B3A">
      <w:pPr>
        <w:widowControl/>
        <w:numPr>
          <w:ilvl w:val="0"/>
          <w:numId w:val="2"/>
        </w:numPr>
        <w:ind w:firstLine="709"/>
        <w:jc w:val="both"/>
        <w:rPr>
          <w:sz w:val="24"/>
          <w:szCs w:val="24"/>
        </w:rPr>
      </w:pPr>
      <w:r w:rsidRPr="00965B3A">
        <w:rPr>
          <w:rStyle w:val="aa"/>
          <w:color w:val="auto"/>
          <w:sz w:val="24"/>
          <w:szCs w:val="24"/>
          <w:u w:val="none"/>
        </w:rPr>
        <w:t>- территориальной доступности  на основе пункта СП 42.13330.2011.</w:t>
      </w:r>
    </w:p>
    <w:p w:rsidR="00965B3A" w:rsidRPr="00965B3A" w:rsidRDefault="00965B3A" w:rsidP="00965B3A">
      <w:pPr>
        <w:pStyle w:val="ConsPlusNormal"/>
        <w:numPr>
          <w:ilvl w:val="0"/>
          <w:numId w:val="2"/>
        </w:numPr>
        <w:ind w:firstLine="709"/>
        <w:jc w:val="both"/>
        <w:rPr>
          <w:rFonts w:cs="Times New Roman"/>
        </w:rPr>
      </w:pPr>
    </w:p>
    <w:p w:rsidR="003A1F03" w:rsidRPr="00AF485C" w:rsidRDefault="003A1F03" w:rsidP="003A1F03">
      <w:pPr>
        <w:ind w:firstLine="567"/>
        <w:jc w:val="both"/>
        <w:rPr>
          <w:rStyle w:val="aa"/>
        </w:rPr>
      </w:pPr>
    </w:p>
    <w:p w:rsidR="003A1F03" w:rsidRPr="00AF485C" w:rsidRDefault="003A1F03" w:rsidP="00D81324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3C7417">
        <w:rPr>
          <w:rFonts w:eastAsia="NSimSun" w:cs="Times New Roman"/>
          <w:b/>
          <w:bCs/>
        </w:rPr>
        <w:t>2.2</w:t>
      </w:r>
      <w:bookmarkStart w:id="27" w:name="__DdeLink__444_19540825"/>
      <w:r w:rsidRPr="003C7417">
        <w:rPr>
          <w:rFonts w:eastAsia="NSimSun" w:cs="Times New Roman"/>
          <w:b/>
          <w:bCs/>
        </w:rPr>
        <w:t>.</w:t>
      </w:r>
      <w:bookmarkEnd w:id="27"/>
      <w:r w:rsidRPr="003C7417">
        <w:rPr>
          <w:rFonts w:eastAsia="NSimSun" w:cs="Times New Roman"/>
        </w:rPr>
        <w:t xml:space="preserve"> </w:t>
      </w:r>
      <w:r w:rsidRPr="003C7417">
        <w:rPr>
          <w:rFonts w:eastAsia="NSimSun" w:cs="Times New Roman"/>
          <w:b/>
          <w:bCs/>
        </w:rPr>
        <w:t>Обоснование расчетных показателей и п</w:t>
      </w:r>
      <w:r w:rsidRPr="003C7417">
        <w:rPr>
          <w:rFonts w:cs="Times New Roman"/>
          <w:b/>
          <w:bCs/>
        </w:rPr>
        <w:t>редельны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</w:t>
      </w:r>
      <w:r w:rsidRPr="003C7417">
        <w:rPr>
          <w:rFonts w:eastAsia="NSimSun" w:cs="Times New Roman"/>
          <w:b/>
          <w:bCs/>
        </w:rPr>
        <w:t xml:space="preserve">объектами,  обеспечивающими осуществление </w:t>
      </w:r>
      <w:proofErr w:type="gramStart"/>
      <w:r w:rsidRPr="003C7417">
        <w:rPr>
          <w:rFonts w:eastAsia="NSimSun" w:cs="Times New Roman"/>
          <w:b/>
          <w:bCs/>
        </w:rPr>
        <w:t xml:space="preserve">деятельности органов власти </w:t>
      </w:r>
      <w:r w:rsidR="003C7417" w:rsidRPr="003C7417">
        <w:rPr>
          <w:rFonts w:eastAsia="NSimSun" w:cs="Times New Roman"/>
          <w:b/>
          <w:bCs/>
        </w:rPr>
        <w:t xml:space="preserve">города Кузнецка </w:t>
      </w:r>
      <w:r w:rsidRPr="003C7417">
        <w:rPr>
          <w:rFonts w:cs="Times New Roman"/>
          <w:b/>
          <w:bCs/>
        </w:rPr>
        <w:t xml:space="preserve">местного значения населения </w:t>
      </w:r>
      <w:r w:rsidR="003C7417" w:rsidRPr="003C7417">
        <w:rPr>
          <w:rFonts w:cs="Times New Roman"/>
          <w:b/>
          <w:bCs/>
        </w:rPr>
        <w:t>города</w:t>
      </w:r>
      <w:proofErr w:type="gramEnd"/>
      <w:r w:rsidR="003C7417" w:rsidRPr="003C7417">
        <w:rPr>
          <w:rFonts w:cs="Times New Roman"/>
          <w:b/>
          <w:bCs/>
        </w:rPr>
        <w:t xml:space="preserve"> Кузнецка</w:t>
      </w:r>
      <w:r w:rsidRPr="003C7417">
        <w:rPr>
          <w:rFonts w:cs="Times New Roman"/>
          <w:b/>
          <w:bCs/>
        </w:rPr>
        <w:t>, расчетны</w:t>
      </w:r>
      <w:r w:rsidRPr="003C7417">
        <w:rPr>
          <w:rFonts w:eastAsia="Times New Roman" w:cs="Times New Roman"/>
          <w:b/>
          <w:bCs/>
          <w:lang w:eastAsia="ru-RU"/>
        </w:rPr>
        <w:t>х</w:t>
      </w:r>
      <w:r w:rsidRPr="003C7417">
        <w:rPr>
          <w:rFonts w:cs="Times New Roman"/>
          <w:b/>
          <w:bCs/>
        </w:rPr>
        <w:t xml:space="preserve"> показател</w:t>
      </w:r>
      <w:r w:rsidRPr="003C7417">
        <w:rPr>
          <w:rFonts w:eastAsia="Times New Roman" w:cs="Times New Roman"/>
          <w:b/>
          <w:bCs/>
          <w:lang w:eastAsia="ru-RU"/>
        </w:rPr>
        <w:t>ей</w:t>
      </w:r>
      <w:r w:rsidRPr="003C7417">
        <w:rPr>
          <w:rFonts w:cs="Times New Roman"/>
          <w:b/>
          <w:bCs/>
        </w:rPr>
        <w:t xml:space="preserve"> и предельных значени</w:t>
      </w:r>
      <w:r w:rsidRPr="003C7417">
        <w:rPr>
          <w:rFonts w:eastAsia="Times New Roman" w:cs="Times New Roman"/>
          <w:b/>
          <w:bCs/>
          <w:lang w:eastAsia="ru-RU"/>
        </w:rPr>
        <w:t>й</w:t>
      </w:r>
      <w:r w:rsidRPr="003C7417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3C7417" w:rsidRPr="003C7417">
        <w:rPr>
          <w:rFonts w:cs="Times New Roman"/>
          <w:b/>
          <w:bCs/>
        </w:rPr>
        <w:t>города Кузнецка</w:t>
      </w:r>
      <w:r w:rsidRPr="003C7417">
        <w:rPr>
          <w:rFonts w:cs="Times New Roman"/>
          <w:b/>
          <w:bCs/>
        </w:rPr>
        <w:t xml:space="preserve">, содержащихся в </w:t>
      </w:r>
      <w:hyperlink w:anchor="P697">
        <w:r w:rsidRPr="003C7417">
          <w:rPr>
            <w:rFonts w:cs="Times New Roman"/>
            <w:b/>
            <w:bCs/>
          </w:rPr>
          <w:t xml:space="preserve">разделе 1.2. </w:t>
        </w:r>
        <w:r w:rsidR="00D81324">
          <w:rPr>
            <w:rFonts w:cs="Times New Roman"/>
            <w:b/>
            <w:bCs/>
          </w:rPr>
          <w:t xml:space="preserve"> </w:t>
        </w:r>
        <w:r w:rsidR="00D81324" w:rsidRPr="00FE26FA">
          <w:rPr>
            <w:rFonts w:cs="Times New Roman"/>
            <w:b/>
            <w:bCs/>
          </w:rPr>
          <w:t>основной</w:t>
        </w:r>
        <w:r w:rsidR="00D81324">
          <w:rPr>
            <w:rFonts w:cs="Times New Roman"/>
            <w:b/>
            <w:bCs/>
          </w:rPr>
          <w:t xml:space="preserve"> части</w:t>
        </w:r>
        <w:r w:rsidR="00D81324" w:rsidRPr="003C7417">
          <w:rPr>
            <w:rFonts w:cs="Times New Roman"/>
            <w:b/>
            <w:bCs/>
          </w:rPr>
          <w:t xml:space="preserve"> нормативов</w:t>
        </w:r>
        <w:r w:rsidR="00D81324">
          <w:rPr>
            <w:rFonts w:cs="Times New Roman"/>
            <w:b/>
            <w:bCs/>
          </w:rPr>
          <w:t>:</w:t>
        </w:r>
      </w:hyperlink>
    </w:p>
    <w:p w:rsidR="003A1F03" w:rsidRPr="00AF485C" w:rsidRDefault="003A1F03" w:rsidP="003A1F03">
      <w:pPr>
        <w:pStyle w:val="ConsPlusNormal"/>
        <w:ind w:firstLine="540"/>
        <w:jc w:val="both"/>
        <w:rPr>
          <w:rFonts w:cs="Times New Roman"/>
          <w:b/>
          <w:bCs/>
        </w:rPr>
      </w:pPr>
    </w:p>
    <w:p w:rsidR="003A1F03" w:rsidRPr="00AE6E13" w:rsidRDefault="00AE6E13" w:rsidP="00AE6E13">
      <w:pPr>
        <w:ind w:firstLine="709"/>
        <w:jc w:val="both"/>
        <w:rPr>
          <w:sz w:val="24"/>
          <w:szCs w:val="24"/>
        </w:rPr>
      </w:pPr>
      <w:r w:rsidRPr="00AE6E13">
        <w:rPr>
          <w:sz w:val="24"/>
          <w:szCs w:val="24"/>
        </w:rPr>
        <w:t xml:space="preserve">п.1 </w:t>
      </w:r>
      <w:r w:rsidR="003A1F03" w:rsidRPr="00AE6E13">
        <w:rPr>
          <w:iCs/>
          <w:sz w:val="24"/>
          <w:szCs w:val="24"/>
        </w:rPr>
        <w:t>в части: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lang w:eastAsia="ru-RU"/>
        </w:rPr>
        <w:t xml:space="preserve">- обеспеченности </w:t>
      </w:r>
      <w:proofErr w:type="gramStart"/>
      <w:r w:rsidRPr="00965B3A">
        <w:rPr>
          <w:rFonts w:eastAsia="Times New Roman" w:cs="Times New Roman"/>
          <w:iCs/>
          <w:lang w:eastAsia="ru-RU"/>
        </w:rPr>
        <w:t>принят</w:t>
      </w:r>
      <w:proofErr w:type="gramEnd"/>
      <w:r w:rsidRPr="00965B3A">
        <w:rPr>
          <w:rFonts w:eastAsia="Times New Roman" w:cs="Times New Roman"/>
          <w:iCs/>
          <w:lang w:eastAsia="ru-RU"/>
        </w:rPr>
        <w:t xml:space="preserve"> </w:t>
      </w:r>
      <w:bookmarkStart w:id="28" w:name="__DdeLink__9929_387378572711"/>
      <w:r w:rsidRPr="00965B3A">
        <w:rPr>
          <w:rFonts w:eastAsia="Times New Roman" w:cs="Times New Roman"/>
          <w:iCs/>
          <w:lang w:eastAsia="ru-RU"/>
        </w:rPr>
        <w:t>на основе</w:t>
      </w:r>
      <w:bookmarkEnd w:id="28"/>
      <w:r w:rsidRPr="00965B3A">
        <w:rPr>
          <w:rFonts w:eastAsia="Times New Roman" w:cs="Times New Roman"/>
          <w:iCs/>
          <w:lang w:eastAsia="ru-RU"/>
        </w:rPr>
        <w:t xml:space="preserve">  </w:t>
      </w:r>
      <w:bookmarkStart w:id="29" w:name="__DdeLink__598804_120673935"/>
      <w:r w:rsidRPr="00965B3A">
        <w:rPr>
          <w:rFonts w:eastAsia="Times New Roman" w:cs="Times New Roman"/>
          <w:iCs/>
          <w:lang w:eastAsia="ru-RU"/>
        </w:rPr>
        <w:t>СНиП 31-05-2003</w:t>
      </w:r>
      <w:bookmarkEnd w:id="29"/>
      <w:r w:rsidRPr="00965B3A">
        <w:rPr>
          <w:rFonts w:eastAsia="Times New Roman" w:cs="Times New Roman"/>
          <w:iCs/>
          <w:lang w:eastAsia="ru-RU"/>
        </w:rPr>
        <w:t>;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spacing w:val="-8"/>
          <w:lang w:eastAsia="ru-RU"/>
        </w:rPr>
        <w:t xml:space="preserve">- территориальной доступности </w:t>
      </w:r>
      <w:proofErr w:type="gramStart"/>
      <w:r w:rsidRPr="00965B3A">
        <w:rPr>
          <w:rFonts w:eastAsia="Times New Roman" w:cs="Times New Roman"/>
          <w:iCs/>
          <w:spacing w:val="-8"/>
          <w:lang w:eastAsia="ru-RU"/>
        </w:rPr>
        <w:t>принят</w:t>
      </w:r>
      <w:proofErr w:type="gramEnd"/>
      <w:r w:rsidRPr="00965B3A">
        <w:rPr>
          <w:rFonts w:eastAsia="Times New Roman" w:cs="Times New Roman"/>
          <w:iCs/>
          <w:spacing w:val="-8"/>
          <w:lang w:eastAsia="ru-RU"/>
        </w:rPr>
        <w:t xml:space="preserve"> на основе СП 42.13330.2016.</w:t>
      </w:r>
    </w:p>
    <w:p w:rsidR="003A1F03" w:rsidRPr="00965B3A" w:rsidRDefault="00AE6E13" w:rsidP="001475D0">
      <w:pPr>
        <w:pStyle w:val="ConsPlusNormal"/>
        <w:spacing w:line="228" w:lineRule="auto"/>
        <w:ind w:firstLine="709"/>
        <w:jc w:val="both"/>
        <w:rPr>
          <w:rFonts w:eastAsia="Times New Roman" w:cs="Times New Roman"/>
          <w:iCs/>
          <w:lang w:eastAsia="ru-RU"/>
        </w:rPr>
      </w:pPr>
      <w:r w:rsidRPr="00E36E96">
        <w:t>п</w:t>
      </w:r>
      <w:r>
        <w:t>.2</w:t>
      </w:r>
      <w:r w:rsidRPr="00E36E96">
        <w:t xml:space="preserve"> </w:t>
      </w:r>
      <w:r w:rsidR="003A1F03" w:rsidRPr="00965B3A">
        <w:rPr>
          <w:rFonts w:eastAsia="Times New Roman" w:cs="Times New Roman"/>
          <w:iCs/>
          <w:lang w:eastAsia="ru-RU"/>
        </w:rPr>
        <w:t>в части: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lang w:eastAsia="ru-RU"/>
        </w:rPr>
        <w:t xml:space="preserve">- обеспеченности </w:t>
      </w:r>
      <w:proofErr w:type="gramStart"/>
      <w:r w:rsidRPr="00965B3A">
        <w:rPr>
          <w:rFonts w:eastAsia="Times New Roman" w:cs="Times New Roman"/>
          <w:iCs/>
          <w:lang w:eastAsia="ru-RU"/>
        </w:rPr>
        <w:t>принят</w:t>
      </w:r>
      <w:proofErr w:type="gramEnd"/>
      <w:r w:rsidRPr="00965B3A">
        <w:rPr>
          <w:rFonts w:eastAsia="Times New Roman" w:cs="Times New Roman"/>
          <w:iCs/>
          <w:lang w:eastAsia="ru-RU"/>
        </w:rPr>
        <w:t xml:space="preserve"> на основе Федерального закона от 06.10.2003 №</w:t>
      </w:r>
      <w:r w:rsidR="001475D0">
        <w:rPr>
          <w:rFonts w:eastAsia="Times New Roman" w:cs="Times New Roman"/>
          <w:iCs/>
          <w:lang w:eastAsia="ru-RU"/>
        </w:rPr>
        <w:t xml:space="preserve"> </w:t>
      </w:r>
      <w:r w:rsidRPr="00965B3A">
        <w:rPr>
          <w:rFonts w:eastAsia="Times New Roman" w:cs="Times New Roman"/>
          <w:iCs/>
          <w:lang w:eastAsia="ru-RU"/>
        </w:rPr>
        <w:t xml:space="preserve">131-ФЗ </w:t>
      </w:r>
      <w:r w:rsidR="001475D0">
        <w:rPr>
          <w:rFonts w:eastAsia="Times New Roman" w:cs="Times New Roman"/>
          <w:iCs/>
          <w:lang w:eastAsia="ru-RU"/>
        </w:rPr>
        <w:br/>
      </w:r>
      <w:r w:rsidR="007C5242" w:rsidRPr="00965B3A">
        <w:rPr>
          <w:rFonts w:eastAsia="Times New Roman" w:cs="Times New Roman"/>
          <w:iCs/>
          <w:lang w:eastAsia="ru-RU"/>
        </w:rPr>
        <w:t>"</w:t>
      </w:r>
      <w:r w:rsidRPr="00965B3A">
        <w:rPr>
          <w:rFonts w:eastAsia="Times New Roman" w:cs="Times New Roman"/>
          <w:iCs/>
          <w:lang w:eastAsia="ru-RU"/>
        </w:rPr>
        <w:t>Об общих принципах организации местного самоуправления в Российской Федерации</w:t>
      </w:r>
      <w:r w:rsidR="007C5242" w:rsidRPr="00965B3A">
        <w:rPr>
          <w:rFonts w:eastAsia="Times New Roman" w:cs="Times New Roman"/>
          <w:iCs/>
          <w:lang w:eastAsia="ru-RU"/>
        </w:rPr>
        <w:t>"</w:t>
      </w:r>
      <w:r w:rsidRPr="00965B3A">
        <w:rPr>
          <w:rFonts w:eastAsia="Times New Roman" w:cs="Times New Roman"/>
          <w:iCs/>
          <w:lang w:eastAsia="ru-RU"/>
        </w:rPr>
        <w:t xml:space="preserve"> </w:t>
      </w:r>
      <w:r w:rsidR="001475D0">
        <w:rPr>
          <w:rFonts w:eastAsia="Times New Roman" w:cs="Times New Roman"/>
          <w:iCs/>
          <w:lang w:eastAsia="ru-RU"/>
        </w:rPr>
        <w:br/>
      </w:r>
      <w:r w:rsidRPr="00965B3A">
        <w:rPr>
          <w:rFonts w:eastAsia="Times New Roman" w:cs="Times New Roman"/>
          <w:iCs/>
          <w:lang w:eastAsia="ru-RU"/>
        </w:rPr>
        <w:t>(с последующими изменениями);</w:t>
      </w:r>
    </w:p>
    <w:p w:rsidR="003A1F03" w:rsidRPr="00965B3A" w:rsidRDefault="003A1F03" w:rsidP="001475D0">
      <w:pPr>
        <w:pStyle w:val="ConsPlusNormal"/>
        <w:spacing w:line="228" w:lineRule="auto"/>
        <w:ind w:firstLine="709"/>
        <w:jc w:val="both"/>
        <w:rPr>
          <w:rFonts w:cs="Times New Roman"/>
        </w:rPr>
      </w:pPr>
      <w:r w:rsidRPr="00965B3A">
        <w:rPr>
          <w:rFonts w:eastAsia="Times New Roman" w:cs="Times New Roman"/>
          <w:iCs/>
          <w:spacing w:val="-8"/>
          <w:lang w:eastAsia="ru-RU"/>
        </w:rPr>
        <w:t xml:space="preserve">- территориальной доступности </w:t>
      </w:r>
      <w:proofErr w:type="gramStart"/>
      <w:r w:rsidRPr="00965B3A">
        <w:rPr>
          <w:rFonts w:eastAsia="Times New Roman" w:cs="Times New Roman"/>
          <w:iCs/>
          <w:spacing w:val="-8"/>
          <w:lang w:eastAsia="ru-RU"/>
        </w:rPr>
        <w:t>принят</w:t>
      </w:r>
      <w:proofErr w:type="gramEnd"/>
      <w:r w:rsidRPr="00965B3A">
        <w:rPr>
          <w:rFonts w:eastAsia="Times New Roman" w:cs="Times New Roman"/>
          <w:iCs/>
          <w:spacing w:val="-8"/>
          <w:lang w:eastAsia="ru-RU"/>
        </w:rPr>
        <w:t xml:space="preserve"> на основе СП 42.13330.2016.</w:t>
      </w:r>
    </w:p>
    <w:p w:rsidR="0071602F" w:rsidRDefault="0071602F" w:rsidP="001475D0">
      <w:pPr>
        <w:pStyle w:val="ConsPlusNormal"/>
        <w:spacing w:line="228" w:lineRule="auto"/>
        <w:ind w:firstLine="709"/>
        <w:jc w:val="both"/>
        <w:rPr>
          <w:rFonts w:eastAsia="Times New Roman" w:cs="Times New Roman"/>
          <w:b/>
          <w:bCs/>
          <w:iCs/>
          <w:lang w:eastAsia="ru-RU"/>
        </w:rPr>
      </w:pPr>
    </w:p>
    <w:p w:rsidR="003A1F03" w:rsidRPr="001475D0" w:rsidRDefault="003A1F03" w:rsidP="001475D0">
      <w:pPr>
        <w:pStyle w:val="ConsPlusNormal"/>
        <w:spacing w:line="228" w:lineRule="auto"/>
        <w:ind w:firstLine="709"/>
        <w:jc w:val="both"/>
        <w:rPr>
          <w:rStyle w:val="aa"/>
          <w:rFonts w:cs="Times New Roman"/>
        </w:rPr>
      </w:pPr>
    </w:p>
    <w:p w:rsidR="00D81324" w:rsidRPr="003C7417" w:rsidRDefault="003A1F03" w:rsidP="00D81324">
      <w:pPr>
        <w:pStyle w:val="ConsPlusNormal"/>
        <w:spacing w:line="230" w:lineRule="auto"/>
        <w:ind w:firstLine="540"/>
        <w:jc w:val="both"/>
        <w:rPr>
          <w:rFonts w:cs="Times New Roman"/>
        </w:rPr>
      </w:pPr>
      <w:r w:rsidRPr="00814871">
        <w:rPr>
          <w:rFonts w:cs="Times New Roman"/>
          <w:b/>
          <w:bCs/>
        </w:rPr>
        <w:t>2.</w:t>
      </w:r>
      <w:r w:rsidR="00814871" w:rsidRPr="00814871">
        <w:rPr>
          <w:rFonts w:cs="Times New Roman"/>
          <w:b/>
          <w:bCs/>
        </w:rPr>
        <w:t>3</w:t>
      </w:r>
      <w:r w:rsidRPr="001475D0">
        <w:rPr>
          <w:rFonts w:cs="Times New Roman"/>
          <w:b/>
          <w:bCs/>
        </w:rPr>
        <w:t xml:space="preserve">. </w:t>
      </w:r>
      <w:proofErr w:type="gramStart"/>
      <w:r w:rsidRPr="00F71332">
        <w:rPr>
          <w:rFonts w:cs="Times New Roman"/>
          <w:b/>
          <w:bCs/>
        </w:rPr>
        <w:t xml:space="preserve">Обоснование расчетных показателей и предельных значений расчетных показателей минимально допустимого уровня обеспеченности </w:t>
      </w:r>
      <w:r w:rsidRPr="00F71332">
        <w:rPr>
          <w:rFonts w:eastAsia="NSimSun" w:cs="Times New Roman"/>
          <w:b/>
          <w:bCs/>
        </w:rPr>
        <w:t xml:space="preserve">объектами инженерной </w:t>
      </w:r>
      <w:r w:rsidRPr="00F71332">
        <w:rPr>
          <w:rFonts w:eastAsia="NSimSun" w:cs="Times New Roman"/>
          <w:b/>
          <w:bCs/>
        </w:rPr>
        <w:lastRenderedPageBreak/>
        <w:t xml:space="preserve">инфраструктуры местного значения, в том числе линейными и объектами энергетики </w:t>
      </w:r>
      <w:r w:rsidRPr="00F71332">
        <w:rPr>
          <w:rFonts w:cs="Times New Roman"/>
          <w:b/>
          <w:bCs/>
        </w:rPr>
        <w:t xml:space="preserve">населения </w:t>
      </w:r>
      <w:r w:rsidR="00F71332" w:rsidRPr="00F71332">
        <w:rPr>
          <w:rFonts w:cs="Times New Roman"/>
          <w:b/>
          <w:bCs/>
        </w:rPr>
        <w:t>города Кузнецка</w:t>
      </w:r>
      <w:r w:rsidRPr="00F71332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F71332" w:rsidRPr="00F71332">
        <w:rPr>
          <w:rFonts w:cs="Times New Roman"/>
          <w:b/>
          <w:bCs/>
        </w:rPr>
        <w:t>города Кузнецка</w:t>
      </w:r>
      <w:r w:rsidRPr="00F71332">
        <w:rPr>
          <w:rFonts w:cs="Times New Roman"/>
          <w:b/>
          <w:bCs/>
        </w:rPr>
        <w:t>,</w:t>
      </w:r>
      <w:r w:rsidRPr="001475D0">
        <w:rPr>
          <w:rFonts w:cs="Times New Roman"/>
          <w:b/>
          <w:bCs/>
        </w:rPr>
        <w:t xml:space="preserve"> содержащихся в </w:t>
      </w:r>
      <w:r w:rsidR="003F32A1">
        <w:fldChar w:fldCharType="begin"/>
      </w:r>
      <w:r w:rsidR="003F32A1">
        <w:instrText xml:space="preserve"> HYPERLINK \l "P697" \h </w:instrText>
      </w:r>
      <w:r w:rsidR="003F32A1">
        <w:fldChar w:fldCharType="separate"/>
      </w:r>
      <w:r w:rsidR="00814871">
        <w:rPr>
          <w:rFonts w:cs="Times New Roman"/>
          <w:b/>
          <w:bCs/>
        </w:rPr>
        <w:t>разделе 1.3</w:t>
      </w:r>
      <w:r w:rsidRPr="001475D0">
        <w:rPr>
          <w:rFonts w:cs="Times New Roman"/>
          <w:b/>
          <w:bCs/>
        </w:rPr>
        <w:t xml:space="preserve">. </w:t>
      </w:r>
      <w:r w:rsidR="00D81324" w:rsidRPr="00FE26FA">
        <w:rPr>
          <w:rFonts w:cs="Times New Roman"/>
          <w:b/>
          <w:bCs/>
        </w:rPr>
        <w:t>основной</w:t>
      </w:r>
      <w:r w:rsidR="00D81324">
        <w:rPr>
          <w:rFonts w:cs="Times New Roman"/>
          <w:b/>
          <w:bCs/>
        </w:rPr>
        <w:t xml:space="preserve"> части</w:t>
      </w:r>
      <w:r w:rsidR="00D81324" w:rsidRPr="003C7417">
        <w:rPr>
          <w:rFonts w:cs="Times New Roman"/>
          <w:b/>
          <w:bCs/>
        </w:rPr>
        <w:t xml:space="preserve"> нормативов</w:t>
      </w:r>
      <w:r w:rsidR="00D81324">
        <w:rPr>
          <w:rFonts w:cs="Times New Roman"/>
          <w:b/>
          <w:bCs/>
        </w:rPr>
        <w:t>:</w:t>
      </w:r>
      <w:proofErr w:type="gramEnd"/>
    </w:p>
    <w:p w:rsidR="003A1F03" w:rsidRPr="001475D0" w:rsidRDefault="003F32A1" w:rsidP="001475D0">
      <w:pPr>
        <w:pStyle w:val="ConsPlusNormal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fldChar w:fldCharType="end"/>
      </w:r>
    </w:p>
    <w:p w:rsidR="003A1F03" w:rsidRPr="00A91C72" w:rsidRDefault="00D81324" w:rsidP="00A91C72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Fonts w:cs="Times New Roman"/>
        </w:rPr>
        <w:t>1.1</w:t>
      </w:r>
      <w:r w:rsidR="003A1F03" w:rsidRPr="00A91C72">
        <w:rPr>
          <w:rFonts w:cs="Times New Roman"/>
          <w:b/>
          <w:bCs/>
        </w:rPr>
        <w:t xml:space="preserve"> </w:t>
      </w:r>
      <w:r w:rsidR="003A1F03" w:rsidRPr="00A91C72">
        <w:rPr>
          <w:rFonts w:cs="Times New Roman"/>
          <w:spacing w:val="-8"/>
        </w:rPr>
        <w:t xml:space="preserve">в части обеспеченности </w:t>
      </w:r>
      <w:proofErr w:type="gramStart"/>
      <w:r w:rsidR="003A1F03" w:rsidRPr="00A91C72">
        <w:rPr>
          <w:rFonts w:cs="Times New Roman"/>
        </w:rPr>
        <w:t>принят</w:t>
      </w:r>
      <w:proofErr w:type="gramEnd"/>
      <w:r w:rsidR="003A1F03" w:rsidRPr="00A91C72">
        <w:rPr>
          <w:rFonts w:cs="Times New Roman"/>
        </w:rPr>
        <w:t xml:space="preserve"> на основе </w:t>
      </w:r>
      <w:r w:rsidR="003A1F03" w:rsidRPr="00A91C72">
        <w:rPr>
          <w:rFonts w:cs="Times New Roman"/>
          <w:spacing w:val="-8"/>
        </w:rPr>
        <w:t>СП 42.13330.2016.</w:t>
      </w:r>
    </w:p>
    <w:p w:rsidR="003A1F03" w:rsidRPr="00A91C72" w:rsidRDefault="00D81324" w:rsidP="00A91C72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п.2.1,  </w:t>
      </w:r>
      <w:r w:rsidR="003A1F03" w:rsidRPr="00A91C72">
        <w:rPr>
          <w:rFonts w:cs="Times New Roman"/>
        </w:rPr>
        <w:t xml:space="preserve">3.1 </w:t>
      </w:r>
      <w:r w:rsidR="003A1F03" w:rsidRPr="00A91C72">
        <w:rPr>
          <w:rFonts w:cs="Times New Roman"/>
          <w:spacing w:val="-8"/>
        </w:rPr>
        <w:t xml:space="preserve">в части обеспеченности  </w:t>
      </w:r>
      <w:r w:rsidR="003A1F03" w:rsidRPr="00A91C72">
        <w:rPr>
          <w:rFonts w:cs="Times New Roman"/>
        </w:rPr>
        <w:t xml:space="preserve">приняты на основе </w:t>
      </w:r>
      <w:r w:rsidR="003A1F03" w:rsidRPr="00A91C72">
        <w:rPr>
          <w:rFonts w:cs="Times New Roman"/>
          <w:spacing w:val="-8"/>
        </w:rPr>
        <w:t>СП 42-101-2003.</w:t>
      </w:r>
    </w:p>
    <w:p w:rsidR="003A1F03" w:rsidRPr="00A91C72" w:rsidRDefault="00D81324" w:rsidP="00A91C72">
      <w:pPr>
        <w:pStyle w:val="ConsPlusNormal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Fonts w:cs="Times New Roman"/>
        </w:rPr>
        <w:t xml:space="preserve">4.1 </w:t>
      </w:r>
      <w:r w:rsidR="003A1F03" w:rsidRPr="00A91C72">
        <w:rPr>
          <w:rFonts w:cs="Times New Roman"/>
          <w:spacing w:val="-8"/>
        </w:rPr>
        <w:t xml:space="preserve">в части обеспеченности  </w:t>
      </w:r>
      <w:proofErr w:type="gramStart"/>
      <w:r w:rsidR="003A1F03" w:rsidRPr="00A91C72">
        <w:rPr>
          <w:rFonts w:cs="Times New Roman"/>
        </w:rPr>
        <w:t>принят</w:t>
      </w:r>
      <w:proofErr w:type="gramEnd"/>
      <w:r w:rsidR="003A1F03" w:rsidRPr="00A91C72">
        <w:rPr>
          <w:rFonts w:cs="Times New Roman"/>
        </w:rPr>
        <w:t xml:space="preserve"> на ос</w:t>
      </w:r>
      <w:r w:rsidR="003A1F03" w:rsidRPr="00A91C72">
        <w:rPr>
          <w:rFonts w:cs="Times New Roman"/>
          <w:spacing w:val="-8"/>
        </w:rPr>
        <w:t xml:space="preserve">нове свода правил </w:t>
      </w:r>
      <w:r w:rsidR="007C5242" w:rsidRPr="00A91C72">
        <w:rPr>
          <w:rFonts w:cs="Times New Roman"/>
          <w:spacing w:val="-8"/>
        </w:rPr>
        <w:t>"</w:t>
      </w:r>
      <w:r w:rsidR="003A1F03" w:rsidRPr="00A91C72">
        <w:rPr>
          <w:rFonts w:cs="Times New Roman"/>
          <w:spacing w:val="-8"/>
        </w:rPr>
        <w:t xml:space="preserve">СП 31.13330.2012. </w:t>
      </w:r>
      <w:r w:rsidR="00A91C72">
        <w:rPr>
          <w:rFonts w:cs="Times New Roman"/>
          <w:spacing w:val="-8"/>
        </w:rPr>
        <w:br/>
      </w:r>
      <w:r w:rsidR="003A1F03" w:rsidRPr="00A91C72">
        <w:rPr>
          <w:rFonts w:cs="Times New Roman"/>
          <w:spacing w:val="-8"/>
        </w:rPr>
        <w:t xml:space="preserve">Свод правил. Водоснабжение. Наружные сети и сооружения. Актуализированная редакция </w:t>
      </w:r>
      <w:r w:rsidR="00A91C72">
        <w:rPr>
          <w:rFonts w:cs="Times New Roman"/>
          <w:spacing w:val="-8"/>
        </w:rPr>
        <w:br/>
      </w:r>
      <w:r w:rsidR="003A1F03" w:rsidRPr="00A91C72">
        <w:rPr>
          <w:rFonts w:cs="Times New Roman"/>
          <w:spacing w:val="-8"/>
        </w:rPr>
        <w:t>СНиП 2.04.02-84*</w:t>
      </w:r>
      <w:r w:rsidR="007C5242" w:rsidRPr="00A91C72">
        <w:rPr>
          <w:rFonts w:cs="Times New Roman"/>
          <w:spacing w:val="-8"/>
        </w:rPr>
        <w:t>"</w:t>
      </w:r>
      <w:r w:rsidR="003A1F03" w:rsidRPr="00A91C72">
        <w:rPr>
          <w:rFonts w:cs="Times New Roman"/>
          <w:spacing w:val="-8"/>
        </w:rPr>
        <w:t xml:space="preserve">, утвержденного Приказом </w:t>
      </w:r>
      <w:r w:rsidR="003A1F03" w:rsidRPr="00A91C72">
        <w:rPr>
          <w:rFonts w:eastAsia="Times New Roman" w:cs="Times New Roman"/>
          <w:spacing w:val="-8"/>
          <w:lang w:eastAsia="ru-RU"/>
        </w:rPr>
        <w:t xml:space="preserve">Министерства регионального развития Российской Федерации </w:t>
      </w:r>
      <w:r w:rsidR="003A1F03" w:rsidRPr="00A91C72">
        <w:rPr>
          <w:rFonts w:cs="Times New Roman"/>
          <w:spacing w:val="-8"/>
        </w:rPr>
        <w:t>от 29.12.2011 №</w:t>
      </w:r>
      <w:r w:rsidR="00A91C72">
        <w:rPr>
          <w:rFonts w:cs="Times New Roman"/>
          <w:spacing w:val="-8"/>
        </w:rPr>
        <w:t xml:space="preserve"> </w:t>
      </w:r>
      <w:r w:rsidR="003A1F03" w:rsidRPr="00A91C72">
        <w:rPr>
          <w:rFonts w:cs="Times New Roman"/>
          <w:spacing w:val="-8"/>
        </w:rPr>
        <w:t xml:space="preserve">635/14 </w:t>
      </w:r>
      <w:bookmarkStart w:id="30" w:name="__DdeLink__38826_1084721521"/>
      <w:r w:rsidR="003A1F03" w:rsidRPr="00A91C72">
        <w:rPr>
          <w:rFonts w:cs="Times New Roman"/>
          <w:spacing w:val="-8"/>
        </w:rPr>
        <w:t>(с последующими изменениями)</w:t>
      </w:r>
      <w:bookmarkEnd w:id="30"/>
      <w:r w:rsidR="003A1F03" w:rsidRPr="00A91C72">
        <w:rPr>
          <w:rFonts w:cs="Times New Roman"/>
          <w:spacing w:val="-8"/>
        </w:rPr>
        <w:t>.</w:t>
      </w:r>
      <w:r w:rsidR="003A1F03" w:rsidRPr="00A91C72">
        <w:rPr>
          <w:rFonts w:cs="Times New Roman"/>
          <w:spacing w:val="-8"/>
          <w:highlight w:val="yellow"/>
        </w:rPr>
        <w:t xml:space="preserve"> </w:t>
      </w:r>
    </w:p>
    <w:p w:rsidR="003A1F03" w:rsidRPr="00A91C72" w:rsidRDefault="003A1F03" w:rsidP="00A91C72">
      <w:pPr>
        <w:pStyle w:val="ConsPlusNormal"/>
        <w:spacing w:before="49" w:line="228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cs="Times New Roman"/>
          <w:color w:val="auto"/>
          <w:spacing w:val="-8"/>
          <w:u w:val="none"/>
        </w:rPr>
        <w:t>№</w:t>
      </w:r>
      <w:r w:rsidR="00D81324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5.1 в части обеспеченности  </w:t>
      </w:r>
      <w:proofErr w:type="gramStart"/>
      <w:r w:rsidRPr="00A91C72">
        <w:rPr>
          <w:rStyle w:val="aa"/>
          <w:rFonts w:cs="Times New Roman"/>
          <w:color w:val="auto"/>
          <w:spacing w:val="-8"/>
          <w:u w:val="none"/>
        </w:rPr>
        <w:t>принят</w:t>
      </w:r>
      <w:proofErr w:type="gramEnd"/>
      <w:r w:rsidRPr="00A91C72">
        <w:rPr>
          <w:rStyle w:val="aa"/>
          <w:rFonts w:cs="Times New Roman"/>
          <w:color w:val="auto"/>
          <w:spacing w:val="-8"/>
          <w:u w:val="none"/>
        </w:rPr>
        <w:t xml:space="preserve"> на основе свода правил </w:t>
      </w:r>
      <w:r w:rsidR="007C5242" w:rsidRPr="00A91C72">
        <w:rPr>
          <w:rStyle w:val="aa"/>
          <w:rFonts w:cs="Times New Roman"/>
          <w:color w:val="auto"/>
          <w:spacing w:val="-8"/>
          <w:u w:val="none"/>
        </w:rPr>
        <w:t>"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СП 32.13330.2012. </w:t>
      </w:r>
      <w:r w:rsidR="00A91C72">
        <w:rPr>
          <w:rStyle w:val="aa"/>
          <w:rFonts w:cs="Times New Roman"/>
          <w:color w:val="auto"/>
          <w:spacing w:val="-8"/>
          <w:u w:val="none"/>
        </w:rPr>
        <w:br/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Свод правил. Канализация. Наружные сети и сооружения. Актуализированная редакция </w:t>
      </w:r>
      <w:r w:rsidR="00A91C72">
        <w:rPr>
          <w:rStyle w:val="aa"/>
          <w:rFonts w:cs="Times New Roman"/>
          <w:color w:val="auto"/>
          <w:spacing w:val="-8"/>
          <w:u w:val="none"/>
        </w:rPr>
        <w:br/>
      </w:r>
      <w:r w:rsidRPr="00A91C72">
        <w:rPr>
          <w:rStyle w:val="aa"/>
          <w:rFonts w:cs="Times New Roman"/>
          <w:color w:val="auto"/>
          <w:spacing w:val="-8"/>
          <w:u w:val="none"/>
        </w:rPr>
        <w:t>СНиП 2.04.03-85</w:t>
      </w:r>
      <w:r w:rsidR="007C5242" w:rsidRPr="00A91C72">
        <w:rPr>
          <w:rStyle w:val="aa"/>
          <w:rFonts w:cs="Times New Roman"/>
          <w:color w:val="auto"/>
          <w:spacing w:val="-8"/>
          <w:u w:val="none"/>
        </w:rPr>
        <w:t>"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, утвержденного Приказом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Министерства регионального развития Российской Федерации</w:t>
      </w:r>
      <w:r w:rsidRPr="00A91C72">
        <w:rPr>
          <w:rStyle w:val="aa"/>
          <w:rFonts w:cs="Times New Roman"/>
          <w:color w:val="auto"/>
          <w:spacing w:val="-8"/>
          <w:u w:val="none"/>
        </w:rPr>
        <w:t xml:space="preserve"> от 29.12.2011 №</w:t>
      </w:r>
      <w:r w:rsidR="00A91C72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A91C72">
        <w:rPr>
          <w:rStyle w:val="aa"/>
          <w:rFonts w:cs="Times New Roman"/>
          <w:color w:val="auto"/>
          <w:spacing w:val="-8"/>
          <w:u w:val="none"/>
        </w:rPr>
        <w:t>635/11 (с последующими изменениями).</w:t>
      </w:r>
    </w:p>
    <w:p w:rsidR="003A1F03" w:rsidRPr="00A91C72" w:rsidRDefault="003A1F03" w:rsidP="00A91C72">
      <w:pPr>
        <w:ind w:firstLine="709"/>
        <w:rPr>
          <w:b/>
          <w:bCs/>
          <w:sz w:val="24"/>
          <w:szCs w:val="24"/>
        </w:rPr>
      </w:pPr>
    </w:p>
    <w:p w:rsidR="003A1F03" w:rsidRPr="00A91C72" w:rsidRDefault="00F71332" w:rsidP="00A91C72">
      <w:pPr>
        <w:pStyle w:val="ConsPlusNormal"/>
        <w:ind w:firstLine="709"/>
        <w:jc w:val="both"/>
        <w:rPr>
          <w:rFonts w:cs="Times New Roman"/>
        </w:rPr>
      </w:pPr>
      <w:bookmarkStart w:id="31" w:name="__DdeLink__456141_3350461744"/>
      <w:r>
        <w:rPr>
          <w:rFonts w:cs="Times New Roman"/>
          <w:b/>
          <w:bCs/>
        </w:rPr>
        <w:t>2.4</w:t>
      </w:r>
      <w:r w:rsidR="003A1F03" w:rsidRPr="00A91C72">
        <w:rPr>
          <w:rFonts w:cs="Times New Roman"/>
          <w:b/>
          <w:bCs/>
        </w:rPr>
        <w:t>.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>Обоснование расчетных показателей и предельны</w:t>
      </w:r>
      <w:r w:rsidR="003A1F03" w:rsidRPr="00A91C72">
        <w:rPr>
          <w:rFonts w:eastAsia="Times New Roman" w:cs="Times New Roman"/>
          <w:b/>
          <w:bCs/>
          <w:lang w:eastAsia="ru-RU"/>
        </w:rPr>
        <w:t>х</w:t>
      </w:r>
      <w:r w:rsidR="003A1F03" w:rsidRPr="00A91C72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образования регионального и местного значения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>, расчетны</w:t>
      </w:r>
      <w:r w:rsidR="003A1F03" w:rsidRPr="00A91C72">
        <w:rPr>
          <w:rFonts w:eastAsia="Times New Roman" w:cs="Times New Roman"/>
          <w:b/>
          <w:bCs/>
          <w:lang w:eastAsia="ru-RU"/>
        </w:rPr>
        <w:t>х</w:t>
      </w:r>
      <w:r w:rsidR="003A1F03" w:rsidRPr="00A91C72">
        <w:rPr>
          <w:rFonts w:cs="Times New Roman"/>
          <w:b/>
          <w:bCs/>
        </w:rPr>
        <w:t xml:space="preserve"> показател</w:t>
      </w:r>
      <w:r w:rsidR="003A1F03" w:rsidRPr="00A91C72">
        <w:rPr>
          <w:rFonts w:eastAsia="Times New Roman" w:cs="Times New Roman"/>
          <w:b/>
          <w:bCs/>
          <w:lang w:eastAsia="ru-RU"/>
        </w:rPr>
        <w:t>ей</w:t>
      </w:r>
      <w:r w:rsidR="003A1F03" w:rsidRPr="00A91C72">
        <w:rPr>
          <w:rFonts w:cs="Times New Roman"/>
          <w:b/>
          <w:bCs/>
        </w:rPr>
        <w:t xml:space="preserve"> и предельных значени</w:t>
      </w:r>
      <w:r w:rsidR="003A1F03" w:rsidRPr="00A91C72">
        <w:rPr>
          <w:rFonts w:eastAsia="Times New Roman" w:cs="Times New Roman"/>
          <w:b/>
          <w:bCs/>
          <w:lang w:eastAsia="ru-RU"/>
        </w:rPr>
        <w:t>й</w:t>
      </w:r>
      <w:r w:rsidR="003A1F03" w:rsidRPr="00A91C72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Пензенской области, содержащихся в </w:t>
      </w:r>
      <w:hyperlink w:anchor="P697">
        <w:r>
          <w:rPr>
            <w:rFonts w:cs="Times New Roman"/>
            <w:b/>
            <w:bCs/>
          </w:rPr>
          <w:t>разделе 1.4</w:t>
        </w:r>
        <w:r w:rsidR="003A1F03" w:rsidRPr="00A91C72">
          <w:rPr>
            <w:rFonts w:cs="Times New Roman"/>
            <w:b/>
            <w:bCs/>
          </w:rPr>
          <w:t xml:space="preserve">. </w:t>
        </w:r>
      </w:hyperlink>
      <w:r w:rsidR="003A1F03" w:rsidRPr="00A91C72">
        <w:rPr>
          <w:rFonts w:cs="Times New Roman"/>
          <w:b/>
          <w:bCs/>
        </w:rPr>
        <w:t xml:space="preserve"> </w:t>
      </w:r>
      <w:r w:rsidR="005E6CA4">
        <w:rPr>
          <w:rFonts w:cs="Times New Roman"/>
          <w:b/>
          <w:bCs/>
        </w:rPr>
        <w:t>основной части</w:t>
      </w:r>
      <w:r w:rsidR="003A1F03" w:rsidRPr="00A91C72">
        <w:rPr>
          <w:rFonts w:cs="Times New Roman"/>
          <w:b/>
          <w:bCs/>
        </w:rPr>
        <w:t xml:space="preserve"> нормативов</w:t>
      </w:r>
      <w:r w:rsidR="005E6CA4">
        <w:rPr>
          <w:rFonts w:cs="Times New Roman"/>
          <w:b/>
          <w:bCs/>
        </w:rPr>
        <w:t>:</w:t>
      </w:r>
    </w:p>
    <w:p w:rsidR="003A1F03" w:rsidRPr="00A91C72" w:rsidRDefault="003A1F03" w:rsidP="00A91C72">
      <w:pPr>
        <w:pStyle w:val="ConsPlusNormal"/>
        <w:ind w:firstLine="709"/>
        <w:jc w:val="both"/>
        <w:rPr>
          <w:rFonts w:cs="Times New Roman"/>
          <w:b/>
          <w:bCs/>
        </w:rPr>
      </w:pP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Style w:val="aa"/>
          <w:rFonts w:eastAsia="Times New Roman" w:cs="Times New Roman"/>
          <w:color w:val="auto"/>
          <w:u w:val="none"/>
          <w:lang w:eastAsia="ru-RU"/>
        </w:rPr>
        <w:t>1.1 в части: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- обеспеченности и территориальной доступности </w:t>
      </w:r>
      <w:proofErr w:type="gramStart"/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принят</w:t>
      </w:r>
      <w:proofErr w:type="gramEnd"/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на основе </w:t>
      </w:r>
      <w:r w:rsidRPr="00A91C72">
        <w:rPr>
          <w:rStyle w:val="aa"/>
          <w:rFonts w:eastAsia="NSimSun" w:cs="Times New Roman"/>
          <w:color w:val="auto"/>
          <w:u w:val="none"/>
        </w:rPr>
        <w:t>М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A91C72">
        <w:rPr>
          <w:rStyle w:val="aa"/>
          <w:rFonts w:eastAsia="NSimSun" w:cs="Times New Roman"/>
          <w:color w:val="auto"/>
          <w:u w:val="none"/>
        </w:rPr>
        <w:t>х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A91C72">
        <w:rPr>
          <w:rStyle w:val="aa"/>
          <w:rFonts w:eastAsia="NSimSun" w:cs="Times New Roman"/>
          <w:color w:val="auto"/>
          <w:u w:val="none"/>
        </w:rPr>
        <w:t xml:space="preserve">й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организаций;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территориальной доступности </w:t>
      </w:r>
      <w:proofErr w:type="gramStart"/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принят</w:t>
      </w:r>
      <w:proofErr w:type="gramEnd"/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на основе Методических рекомендаций по развитию сети образовательных организаций и обеспеченности населения услугами таких организаций, 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42.13330.2016, Изменения №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1 к </w:t>
      </w:r>
      <w:r w:rsidR="007C5242"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СП 252.1325800.2016. Здания дошкольных образовательных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организаций. Правила проектирования</w:t>
      </w:r>
      <w:r w:rsidR="007C5242" w:rsidRPr="00A91C72">
        <w:rPr>
          <w:rStyle w:val="aa"/>
          <w:rFonts w:eastAsia="Times New Roman" w:cs="Times New Roman"/>
          <w:color w:val="auto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, утвержденного и введенного в действие Приказом Министерства строительства и жилищно-коммунального хозяйства Российской Федерации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от 26.12.2018 </w:t>
      </w:r>
      <w:r w:rsidRPr="00A91C72">
        <w:rPr>
          <w:rStyle w:val="aa"/>
          <w:rFonts w:cs="Times New Roman"/>
          <w:color w:val="auto"/>
          <w:spacing w:val="-8"/>
          <w:u w:val="none"/>
        </w:rPr>
        <w:t>№</w:t>
      </w:r>
      <w:r w:rsidR="00A91C72">
        <w:rPr>
          <w:rStyle w:val="aa"/>
          <w:rFonts w:cs="Times New Roman"/>
          <w:color w:val="auto"/>
          <w:spacing w:val="-8"/>
          <w:u w:val="none"/>
        </w:rPr>
        <w:t xml:space="preserve">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872/</w:t>
      </w:r>
      <w:proofErr w:type="spellStart"/>
      <w:proofErr w:type="gramStart"/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</w:t>
      </w:r>
      <w:proofErr w:type="spellEnd"/>
      <w:proofErr w:type="gramEnd"/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, </w:t>
      </w:r>
      <w:r w:rsidR="007C5242"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30-102-99. Планировка и застройка территорий малоэтажного жилищного строительства</w:t>
      </w:r>
      <w:r w:rsidR="007C5242"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принятого Постановлением Госстроя России от 30.12.1999 №</w:t>
      </w:r>
      <w:r w:rsid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94.</w:t>
      </w: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3A1F03" w:rsidRPr="00A91C72">
        <w:rPr>
          <w:rStyle w:val="aa"/>
          <w:rFonts w:eastAsia="Times New Roman" w:cs="Times New Roman"/>
          <w:color w:val="auto"/>
          <w:u w:val="none"/>
          <w:lang w:eastAsia="ru-RU"/>
        </w:rPr>
        <w:t>1.2 в части: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- обеспеченности </w:t>
      </w:r>
      <w:proofErr w:type="gramStart"/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принят</w:t>
      </w:r>
      <w:proofErr w:type="gramEnd"/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на основе</w:t>
      </w:r>
      <w:bookmarkStart w:id="32" w:name="Par27321"/>
      <w:bookmarkEnd w:id="32"/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М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х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 xml:space="preserve">й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организаций;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Style w:val="aa"/>
          <w:rFonts w:eastAsia="Times New Roman" w:cs="Times New Roman"/>
          <w:bCs/>
          <w:color w:val="auto"/>
          <w:u w:val="none"/>
          <w:lang w:eastAsia="ru-RU"/>
        </w:rPr>
        <w:t xml:space="preserve">- территориальной доступности на основе 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М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етодически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>х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рекомендаци</w:t>
      </w:r>
      <w:r w:rsidRPr="00A91C72">
        <w:rPr>
          <w:rStyle w:val="aa"/>
          <w:rFonts w:eastAsia="NSimSun" w:cs="Times New Roman"/>
          <w:color w:val="auto"/>
          <w:u w:val="none"/>
          <w:lang w:eastAsia="ru-RU"/>
        </w:rPr>
        <w:t xml:space="preserve">й </w:t>
      </w:r>
      <w:r w:rsidRPr="00A91C72">
        <w:rPr>
          <w:rStyle w:val="aa"/>
          <w:rFonts w:eastAsia="Times New Roman" w:cs="Times New Roman"/>
          <w:color w:val="auto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</w:t>
      </w:r>
      <w:r w:rsidRPr="00A91C72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, </w:t>
      </w:r>
      <w:r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СП 42.13330.2011.</w:t>
      </w: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2.1, </w:t>
      </w:r>
      <w:r>
        <w:rPr>
          <w:rFonts w:cs="Times New Roman"/>
        </w:rPr>
        <w:t>п.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2.2 в части обеспеченности и территориальной доступности приняты на основе </w:t>
      </w:r>
      <w:r w:rsidR="003A1F03" w:rsidRPr="00A91C72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>М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етодически</w:t>
      </w:r>
      <w:r w:rsidR="003A1F03" w:rsidRPr="00A91C72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>х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 xml:space="preserve"> рекомендаци</w:t>
      </w:r>
      <w:r w:rsidR="003A1F03" w:rsidRPr="00A91C72">
        <w:rPr>
          <w:rStyle w:val="aa"/>
          <w:rFonts w:eastAsia="NSimSun" w:cs="Times New Roman"/>
          <w:bCs/>
          <w:color w:val="auto"/>
          <w:spacing w:val="-8"/>
          <w:u w:val="none"/>
          <w:lang w:eastAsia="ru-RU"/>
        </w:rPr>
        <w:t xml:space="preserve">й </w:t>
      </w:r>
      <w:r w:rsidR="003A1F03" w:rsidRPr="00A91C72">
        <w:rPr>
          <w:rStyle w:val="aa"/>
          <w:rFonts w:eastAsia="Times New Roman" w:cs="Times New Roman"/>
          <w:bCs/>
          <w:color w:val="auto"/>
          <w:spacing w:val="-8"/>
          <w:u w:val="none"/>
          <w:lang w:eastAsia="ru-RU"/>
        </w:rPr>
        <w:t>по развитию сети образовательных организаций и обеспеченности населения услугами таких организаций.</w:t>
      </w:r>
      <w:bookmarkEnd w:id="31"/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bCs/>
          <w:i/>
          <w:iCs/>
          <w:spacing w:val="-8"/>
          <w:lang w:eastAsia="ru-RU"/>
        </w:rPr>
      </w:pPr>
    </w:p>
    <w:p w:rsidR="003A1F03" w:rsidRDefault="00F71332" w:rsidP="005E6CA4">
      <w:pPr>
        <w:pStyle w:val="ConsPlusNormal"/>
        <w:spacing w:before="49" w:line="252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2.5</w:t>
      </w:r>
      <w:r w:rsidR="003A1F03" w:rsidRPr="00A91C72">
        <w:rPr>
          <w:rFonts w:cs="Times New Roman"/>
          <w:b/>
          <w:bCs/>
        </w:rPr>
        <w:t xml:space="preserve">. Обоснование расчетных показателей и предельных значений расчетных показателей минимально допустимого уровня обеспеченности объектами </w:t>
      </w:r>
      <w:bookmarkStart w:id="33" w:name="__DdeLink__15101_2213569934"/>
      <w:r w:rsidR="003A1F03" w:rsidRPr="00A91C72">
        <w:rPr>
          <w:rFonts w:eastAsia="NSimSun" w:cs="Times New Roman"/>
          <w:b/>
          <w:bCs/>
        </w:rPr>
        <w:t>в области здравоохранения</w:t>
      </w:r>
      <w:bookmarkEnd w:id="33"/>
      <w:r w:rsidR="003A1F03" w:rsidRPr="00A91C7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местного</w:t>
      </w:r>
      <w:r w:rsidR="003A1F03" w:rsidRPr="00A91C72">
        <w:rPr>
          <w:rFonts w:cs="Times New Roman"/>
          <w:b/>
          <w:bCs/>
        </w:rPr>
        <w:t xml:space="preserve"> значения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>, содержащихся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 xml:space="preserve">в </w:t>
      </w:r>
      <w:hyperlink w:anchor="P697">
        <w:r>
          <w:rPr>
            <w:rFonts w:cs="Times New Roman"/>
            <w:b/>
            <w:bCs/>
          </w:rPr>
          <w:t>разделе 1.5</w:t>
        </w:r>
        <w:r w:rsidR="003A1F03" w:rsidRPr="00A91C72">
          <w:rPr>
            <w:rFonts w:cs="Times New Roman"/>
            <w:b/>
            <w:bCs/>
          </w:rPr>
          <w:t xml:space="preserve">. </w:t>
        </w:r>
      </w:hyperlink>
      <w:r w:rsidR="005E6CA4">
        <w:rPr>
          <w:rFonts w:cs="Times New Roman"/>
          <w:b/>
          <w:bCs/>
        </w:rPr>
        <w:t>основной части</w:t>
      </w:r>
      <w:r w:rsidR="003A1F03" w:rsidRPr="00A91C72">
        <w:rPr>
          <w:rFonts w:cs="Times New Roman"/>
        </w:rPr>
        <w:t xml:space="preserve"> </w:t>
      </w:r>
      <w:r>
        <w:rPr>
          <w:rFonts w:cs="Times New Roman"/>
          <w:b/>
          <w:bCs/>
        </w:rPr>
        <w:t>местных</w:t>
      </w:r>
      <w:r w:rsidR="005E6CA4">
        <w:rPr>
          <w:rFonts w:cs="Times New Roman"/>
        </w:rPr>
        <w:t>:</w:t>
      </w:r>
    </w:p>
    <w:p w:rsidR="005E6CA4" w:rsidRPr="005E6CA4" w:rsidRDefault="005E6CA4" w:rsidP="005E6CA4">
      <w:pPr>
        <w:pStyle w:val="ConsPlusNormal"/>
        <w:spacing w:before="49" w:line="252" w:lineRule="auto"/>
        <w:ind w:firstLine="709"/>
        <w:jc w:val="both"/>
        <w:rPr>
          <w:rFonts w:cs="Times New Roman"/>
        </w:rPr>
      </w:pPr>
    </w:p>
    <w:p w:rsidR="003A1F03" w:rsidRPr="00A91C72" w:rsidRDefault="005E6CA4" w:rsidP="005E6CA4">
      <w:pPr>
        <w:widowControl/>
        <w:numPr>
          <w:ilvl w:val="0"/>
          <w:numId w:val="2"/>
        </w:numPr>
        <w:tabs>
          <w:tab w:val="left" w:pos="709"/>
        </w:tabs>
        <w:spacing w:line="228" w:lineRule="auto"/>
        <w:jc w:val="both"/>
        <w:rPr>
          <w:sz w:val="24"/>
          <w:szCs w:val="24"/>
        </w:rPr>
      </w:pPr>
      <w:r>
        <w:rPr>
          <w:rStyle w:val="aa"/>
          <w:color w:val="auto"/>
          <w:sz w:val="24"/>
          <w:szCs w:val="24"/>
          <w:u w:val="none"/>
        </w:rPr>
        <w:t xml:space="preserve">           </w:t>
      </w:r>
      <w:r w:rsidRPr="005E6CA4">
        <w:rPr>
          <w:rStyle w:val="aa"/>
          <w:color w:val="auto"/>
          <w:sz w:val="24"/>
          <w:szCs w:val="24"/>
          <w:u w:val="none"/>
        </w:rPr>
        <w:t xml:space="preserve">п. </w:t>
      </w:r>
      <w:r w:rsidR="003A1F03" w:rsidRPr="00A91C72">
        <w:rPr>
          <w:rStyle w:val="aa"/>
          <w:color w:val="auto"/>
          <w:sz w:val="24"/>
          <w:szCs w:val="24"/>
          <w:u w:val="none"/>
        </w:rPr>
        <w:t>1</w:t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в части:</w:t>
      </w:r>
    </w:p>
    <w:p w:rsidR="003A1F03" w:rsidRPr="00A91C72" w:rsidRDefault="003A1F03" w:rsidP="00A91C72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обеспеченности </w:t>
      </w:r>
      <w:proofErr w:type="gramStart"/>
      <w:r w:rsidRPr="00A91C72">
        <w:rPr>
          <w:rStyle w:val="aa"/>
          <w:color w:val="auto"/>
          <w:spacing w:val="-8"/>
          <w:sz w:val="24"/>
          <w:szCs w:val="24"/>
          <w:u w:val="none"/>
        </w:rPr>
        <w:t>принят</w:t>
      </w:r>
      <w:proofErr w:type="gramEnd"/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 на основе </w:t>
      </w:r>
      <w:bookmarkStart w:id="34" w:name="__DdeLink__1460_2213569934223132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4"/>
      <w:r w:rsidRPr="00A91C72">
        <w:rPr>
          <w:rStyle w:val="aa"/>
          <w:color w:val="auto"/>
          <w:spacing w:val="-8"/>
          <w:sz w:val="24"/>
          <w:szCs w:val="24"/>
          <w:u w:val="none"/>
        </w:rPr>
        <w:t>6;</w:t>
      </w:r>
    </w:p>
    <w:p w:rsidR="003A1F03" w:rsidRPr="00A91C72" w:rsidRDefault="003A1F03" w:rsidP="00A91C72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территориальной доступности </w:t>
      </w:r>
      <w:proofErr w:type="gramStart"/>
      <w:r w:rsidRPr="00A91C72">
        <w:rPr>
          <w:rStyle w:val="aa"/>
          <w:color w:val="auto"/>
          <w:spacing w:val="-8"/>
          <w:sz w:val="24"/>
          <w:szCs w:val="24"/>
          <w:u w:val="none"/>
        </w:rPr>
        <w:t>принят</w:t>
      </w:r>
      <w:proofErr w:type="gramEnd"/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 на основе </w:t>
      </w:r>
      <w:bookmarkStart w:id="35" w:name="__DdeLink__1460_221356993422315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5"/>
      <w:r w:rsidRPr="00A91C72">
        <w:rPr>
          <w:rStyle w:val="aa"/>
          <w:color w:val="auto"/>
          <w:spacing w:val="-8"/>
          <w:sz w:val="24"/>
          <w:szCs w:val="24"/>
          <w:u w:val="none"/>
        </w:rPr>
        <w:t>1.</w:t>
      </w:r>
    </w:p>
    <w:p w:rsidR="003A1F03" w:rsidRPr="00A91C72" w:rsidRDefault="005E6CA4" w:rsidP="005E6CA4">
      <w:pPr>
        <w:widowControl/>
        <w:numPr>
          <w:ilvl w:val="0"/>
          <w:numId w:val="2"/>
        </w:numPr>
        <w:spacing w:line="228" w:lineRule="auto"/>
        <w:jc w:val="both"/>
        <w:rPr>
          <w:sz w:val="24"/>
          <w:szCs w:val="24"/>
        </w:rPr>
      </w:pPr>
      <w:r>
        <w:rPr>
          <w:rStyle w:val="aa"/>
          <w:color w:val="auto"/>
          <w:sz w:val="24"/>
          <w:szCs w:val="24"/>
          <w:u w:val="none"/>
        </w:rPr>
        <w:lastRenderedPageBreak/>
        <w:t xml:space="preserve">           </w:t>
      </w:r>
      <w:r w:rsidRPr="005E6CA4">
        <w:rPr>
          <w:rStyle w:val="aa"/>
          <w:color w:val="auto"/>
          <w:sz w:val="24"/>
          <w:szCs w:val="24"/>
          <w:u w:val="none"/>
        </w:rPr>
        <w:t xml:space="preserve">п. </w:t>
      </w:r>
      <w:r w:rsidR="003A1F03" w:rsidRPr="00A91C72">
        <w:rPr>
          <w:rStyle w:val="aa"/>
          <w:color w:val="auto"/>
          <w:sz w:val="24"/>
          <w:szCs w:val="24"/>
          <w:u w:val="none"/>
        </w:rPr>
        <w:t xml:space="preserve">2 в части обеспеченности и территориальной доступности </w:t>
      </w:r>
      <w:proofErr w:type="gramStart"/>
      <w:r w:rsidR="003A1F03" w:rsidRPr="00A91C72">
        <w:rPr>
          <w:rStyle w:val="aa"/>
          <w:color w:val="auto"/>
          <w:sz w:val="24"/>
          <w:szCs w:val="24"/>
          <w:u w:val="none"/>
        </w:rPr>
        <w:t>принят</w:t>
      </w:r>
      <w:proofErr w:type="gramEnd"/>
      <w:r w:rsidR="003A1F03" w:rsidRPr="00A91C72">
        <w:rPr>
          <w:rStyle w:val="aa"/>
          <w:color w:val="auto"/>
          <w:sz w:val="24"/>
          <w:szCs w:val="24"/>
          <w:u w:val="none"/>
        </w:rPr>
        <w:t xml:space="preserve"> на основе</w:t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 </w:t>
      </w:r>
      <w:bookmarkStart w:id="36" w:name="__DdeLink__1460_221356993422411"/>
      <w:r w:rsidR="00A91C72">
        <w:rPr>
          <w:rStyle w:val="aa"/>
          <w:color w:val="auto"/>
          <w:spacing w:val="-8"/>
          <w:sz w:val="24"/>
          <w:szCs w:val="24"/>
          <w:u w:val="none"/>
        </w:rPr>
        <w:br/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СП 42.13330.2016</w:t>
      </w:r>
      <w:bookmarkEnd w:id="36"/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.</w:t>
      </w:r>
    </w:p>
    <w:p w:rsidR="003A1F03" w:rsidRPr="00A91C72" w:rsidRDefault="005E6CA4" w:rsidP="005E6CA4">
      <w:pPr>
        <w:widowControl/>
        <w:numPr>
          <w:ilvl w:val="0"/>
          <w:numId w:val="2"/>
        </w:numPr>
        <w:tabs>
          <w:tab w:val="left" w:pos="709"/>
        </w:tabs>
        <w:spacing w:line="228" w:lineRule="auto"/>
        <w:jc w:val="both"/>
        <w:rPr>
          <w:sz w:val="24"/>
          <w:szCs w:val="24"/>
        </w:rPr>
      </w:pPr>
      <w:r>
        <w:rPr>
          <w:rStyle w:val="aa"/>
          <w:color w:val="auto"/>
          <w:spacing w:val="-8"/>
          <w:sz w:val="24"/>
          <w:szCs w:val="24"/>
          <w:u w:val="none"/>
        </w:rPr>
        <w:t xml:space="preserve">             </w:t>
      </w:r>
      <w:r w:rsidRPr="005E6CA4">
        <w:rPr>
          <w:rStyle w:val="aa"/>
          <w:color w:val="auto"/>
          <w:spacing w:val="-8"/>
          <w:sz w:val="24"/>
          <w:szCs w:val="24"/>
          <w:u w:val="none"/>
        </w:rPr>
        <w:t xml:space="preserve">п. </w:t>
      </w:r>
      <w:r w:rsidR="003A1F03" w:rsidRPr="00A91C72">
        <w:rPr>
          <w:rStyle w:val="aa"/>
          <w:color w:val="auto"/>
          <w:spacing w:val="-8"/>
          <w:sz w:val="24"/>
          <w:szCs w:val="24"/>
          <w:u w:val="none"/>
        </w:rPr>
        <w:t>3 в части:</w:t>
      </w:r>
    </w:p>
    <w:p w:rsidR="003A1F03" w:rsidRPr="00A91C72" w:rsidRDefault="003A1F03" w:rsidP="00A91C72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обеспеченности </w:t>
      </w:r>
      <w:proofErr w:type="gramStart"/>
      <w:r w:rsidRPr="00A91C72">
        <w:rPr>
          <w:rStyle w:val="aa"/>
          <w:color w:val="auto"/>
          <w:spacing w:val="-8"/>
          <w:sz w:val="24"/>
          <w:szCs w:val="24"/>
          <w:u w:val="none"/>
        </w:rPr>
        <w:t>принят</w:t>
      </w:r>
      <w:proofErr w:type="gramEnd"/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 на основе </w:t>
      </w:r>
      <w:bookmarkStart w:id="37" w:name="__DdeLink__1460_2213569934223133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7"/>
      <w:r w:rsidRPr="00A91C72">
        <w:rPr>
          <w:rStyle w:val="aa"/>
          <w:color w:val="auto"/>
          <w:spacing w:val="-8"/>
          <w:sz w:val="24"/>
          <w:szCs w:val="24"/>
          <w:u w:val="none"/>
        </w:rPr>
        <w:t>6;</w:t>
      </w:r>
    </w:p>
    <w:p w:rsidR="003A1F03" w:rsidRPr="00A91C72" w:rsidRDefault="003A1F03" w:rsidP="00A91C72">
      <w:pPr>
        <w:widowControl/>
        <w:numPr>
          <w:ilvl w:val="0"/>
          <w:numId w:val="2"/>
        </w:numPr>
        <w:spacing w:line="228" w:lineRule="auto"/>
        <w:ind w:firstLine="709"/>
        <w:jc w:val="both"/>
        <w:rPr>
          <w:sz w:val="24"/>
          <w:szCs w:val="24"/>
        </w:rPr>
      </w:pPr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- территориальной доступности </w:t>
      </w:r>
      <w:proofErr w:type="gramStart"/>
      <w:r w:rsidRPr="00A91C72">
        <w:rPr>
          <w:rStyle w:val="aa"/>
          <w:color w:val="auto"/>
          <w:spacing w:val="-8"/>
          <w:sz w:val="24"/>
          <w:szCs w:val="24"/>
          <w:u w:val="none"/>
        </w:rPr>
        <w:t>принят</w:t>
      </w:r>
      <w:proofErr w:type="gramEnd"/>
      <w:r w:rsidRPr="00A91C72">
        <w:rPr>
          <w:rStyle w:val="aa"/>
          <w:color w:val="auto"/>
          <w:spacing w:val="-8"/>
          <w:sz w:val="24"/>
          <w:szCs w:val="24"/>
          <w:u w:val="none"/>
        </w:rPr>
        <w:t xml:space="preserve"> на основе </w:t>
      </w:r>
      <w:bookmarkStart w:id="38" w:name="__DdeLink__1460_221356993422316"/>
      <w:r w:rsidRPr="00A91C72">
        <w:rPr>
          <w:rStyle w:val="aa"/>
          <w:color w:val="auto"/>
          <w:spacing w:val="-8"/>
          <w:sz w:val="24"/>
          <w:szCs w:val="24"/>
          <w:u w:val="none"/>
        </w:rPr>
        <w:t>СП 42.13330.201</w:t>
      </w:r>
      <w:bookmarkEnd w:id="38"/>
      <w:r w:rsidRPr="00A91C72">
        <w:rPr>
          <w:rStyle w:val="aa"/>
          <w:color w:val="auto"/>
          <w:spacing w:val="-8"/>
          <w:sz w:val="24"/>
          <w:szCs w:val="24"/>
          <w:u w:val="none"/>
        </w:rPr>
        <w:t>1.</w:t>
      </w:r>
    </w:p>
    <w:p w:rsidR="003A1F03" w:rsidRPr="00A91C72" w:rsidRDefault="003A1F03" w:rsidP="00A91C72">
      <w:pPr>
        <w:ind w:firstLine="709"/>
        <w:rPr>
          <w:sz w:val="24"/>
          <w:szCs w:val="24"/>
        </w:rPr>
      </w:pPr>
    </w:p>
    <w:p w:rsidR="005E6CA4" w:rsidRDefault="00F71332" w:rsidP="005E6CA4">
      <w:pPr>
        <w:pStyle w:val="ConsPlusNormal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2.6</w:t>
      </w:r>
      <w:r w:rsidR="003A1F03" w:rsidRPr="00A91C72">
        <w:rPr>
          <w:rFonts w:cs="Times New Roman"/>
          <w:b/>
          <w:bCs/>
        </w:rPr>
        <w:t>.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 xml:space="preserve">Обоснование расчетных показателей и предельных значений расчетных показателей минимально допустимого уровня обеспеченности объектами </w:t>
      </w:r>
      <w:r w:rsidR="003A1F03" w:rsidRPr="00A91C72">
        <w:rPr>
          <w:rFonts w:eastAsia="NSimSun" w:cs="Times New Roman"/>
          <w:b/>
          <w:bCs/>
        </w:rPr>
        <w:t xml:space="preserve">в области культуры и досуга </w:t>
      </w:r>
      <w:r w:rsidR="003A1F03" w:rsidRPr="00A91C72">
        <w:rPr>
          <w:rFonts w:cs="Times New Roman"/>
          <w:b/>
          <w:bCs/>
        </w:rPr>
        <w:t xml:space="preserve">местного значения населения </w:t>
      </w:r>
      <w:r w:rsidRPr="00F71332">
        <w:rPr>
          <w:rFonts w:cs="Times New Roman"/>
          <w:b/>
          <w:bCs/>
        </w:rPr>
        <w:t>города Кузнецка</w:t>
      </w:r>
      <w:r w:rsidR="003A1F03" w:rsidRPr="00A91C72">
        <w:rPr>
          <w:rFonts w:cs="Times New Roman"/>
          <w:b/>
          <w:bCs/>
        </w:rPr>
        <w:t xml:space="preserve">, расчетных показателей 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3C7417">
        <w:rPr>
          <w:rFonts w:eastAsia="Times New Roman" w:cs="Times New Roman"/>
          <w:lang w:eastAsia="ru-RU"/>
        </w:rPr>
        <w:t>города Кузнецка</w:t>
      </w:r>
      <w:r w:rsidR="003A1F03" w:rsidRPr="00A91C72">
        <w:rPr>
          <w:rFonts w:cs="Times New Roman"/>
          <w:b/>
          <w:bCs/>
        </w:rPr>
        <w:t>, содержащихся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 xml:space="preserve">в </w:t>
      </w:r>
      <w:hyperlink w:anchor="P697">
        <w:r>
          <w:rPr>
            <w:rFonts w:cs="Times New Roman"/>
            <w:b/>
            <w:bCs/>
          </w:rPr>
          <w:t>разделе 1.6</w:t>
        </w:r>
        <w:r w:rsidR="003A1F03" w:rsidRPr="00A91C72">
          <w:rPr>
            <w:rFonts w:cs="Times New Roman"/>
            <w:b/>
            <w:bCs/>
          </w:rPr>
          <w:t xml:space="preserve">. </w:t>
        </w:r>
        <w:r w:rsidR="005E6CA4">
          <w:rPr>
            <w:rFonts w:cs="Times New Roman"/>
            <w:b/>
            <w:bCs/>
          </w:rPr>
          <w:t xml:space="preserve">основной </w:t>
        </w:r>
        <w:r w:rsidR="003A1F03" w:rsidRPr="00A91C72">
          <w:rPr>
            <w:rFonts w:cs="Times New Roman"/>
            <w:b/>
            <w:bCs/>
          </w:rPr>
          <w:t xml:space="preserve">части </w:t>
        </w:r>
      </w:hyperlink>
      <w:r w:rsidR="003A1F03" w:rsidRPr="00A91C7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местных</w:t>
      </w:r>
      <w:r w:rsidR="003A1F03" w:rsidRPr="00A91C72">
        <w:rPr>
          <w:rFonts w:cs="Times New Roman"/>
        </w:rPr>
        <w:t xml:space="preserve"> </w:t>
      </w:r>
      <w:r w:rsidR="003A1F03" w:rsidRPr="00A91C72">
        <w:rPr>
          <w:rFonts w:cs="Times New Roman"/>
          <w:b/>
          <w:bCs/>
        </w:rPr>
        <w:t>нормативов</w:t>
      </w:r>
      <w:r w:rsidR="005E6CA4">
        <w:rPr>
          <w:rFonts w:cs="Times New Roman"/>
          <w:b/>
          <w:bCs/>
        </w:rPr>
        <w:t>:</w:t>
      </w:r>
    </w:p>
    <w:p w:rsidR="003A1F03" w:rsidRPr="00A91C72" w:rsidRDefault="003A1F03" w:rsidP="005E6CA4">
      <w:pPr>
        <w:pStyle w:val="ConsPlusNormal"/>
        <w:ind w:firstLine="709"/>
        <w:jc w:val="both"/>
        <w:rPr>
          <w:rFonts w:cs="Times New Roman"/>
        </w:rPr>
      </w:pPr>
      <w:r w:rsidRPr="00A91C72">
        <w:rPr>
          <w:rFonts w:eastAsia="Times New Roman" w:cs="Times New Roman"/>
          <w:b/>
          <w:bCs/>
          <w:iCs/>
          <w:lang w:eastAsia="ru-RU"/>
        </w:rPr>
        <w:t xml:space="preserve"> </w:t>
      </w:r>
    </w:p>
    <w:p w:rsidR="003A1F03" w:rsidRPr="00A91C72" w:rsidRDefault="005E6CA4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п.1.1 – п.</w:t>
      </w:r>
      <w:r w:rsidR="003A1F03" w:rsidRPr="00F71332">
        <w:rPr>
          <w:rFonts w:cs="Times New Roman"/>
        </w:rPr>
        <w:t>1.3</w:t>
      </w:r>
      <w:r>
        <w:rPr>
          <w:rFonts w:cs="Times New Roman"/>
        </w:rPr>
        <w:t>, п.2.1, п.2.2, п.</w:t>
      </w:r>
      <w:r w:rsidRPr="00162D04">
        <w:rPr>
          <w:rFonts w:cs="Times New Roman"/>
        </w:rPr>
        <w:t>3.1, п.</w:t>
      </w:r>
      <w:r w:rsidR="003A1F03" w:rsidRPr="00162D04">
        <w:rPr>
          <w:rFonts w:cs="Times New Roman"/>
        </w:rPr>
        <w:t>4.</w:t>
      </w:r>
      <w:r w:rsidR="00162D04" w:rsidRPr="00162D04">
        <w:rPr>
          <w:rFonts w:cs="Times New Roman"/>
        </w:rPr>
        <w:t>1</w:t>
      </w:r>
      <w:r w:rsidR="003A1F03" w:rsidRPr="00162D04">
        <w:rPr>
          <w:rFonts w:cs="Times New Roman"/>
        </w:rPr>
        <w:t xml:space="preserve"> </w:t>
      </w:r>
      <w:r w:rsidR="003A1F03" w:rsidRPr="00A91C72">
        <w:rPr>
          <w:rFonts w:cs="Times New Roman"/>
        </w:rPr>
        <w:t xml:space="preserve">в части обеспеченности и территориальной доступности приняты на основе </w:t>
      </w:r>
      <w:r w:rsidR="003A1F03" w:rsidRPr="00A91C72">
        <w:rPr>
          <w:rFonts w:eastAsia="Times New Roman" w:cs="Times New Roman"/>
          <w:lang w:eastAsia="ru-RU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культуры.</w:t>
      </w:r>
    </w:p>
    <w:p w:rsidR="003A1F03" w:rsidRPr="00A91C72" w:rsidRDefault="005E6CA4" w:rsidP="005E6CA4">
      <w:pPr>
        <w:pStyle w:val="ConsPlusNormal"/>
        <w:tabs>
          <w:tab w:val="left" w:pos="709"/>
        </w:tabs>
        <w:spacing w:line="252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п.</w:t>
      </w:r>
      <w:r w:rsidR="00162D04">
        <w:rPr>
          <w:rFonts w:cs="Times New Roman"/>
        </w:rPr>
        <w:t>5</w:t>
      </w:r>
      <w:r w:rsidR="003A1F03" w:rsidRPr="00A91C72">
        <w:rPr>
          <w:rFonts w:cs="Times New Roman"/>
        </w:rPr>
        <w:t xml:space="preserve">.1 </w:t>
      </w:r>
      <w:r w:rsidR="003A1F03" w:rsidRPr="00A91C72">
        <w:rPr>
          <w:rFonts w:eastAsia="NSimSun" w:cs="Times New Roman"/>
          <w:lang w:eastAsia="ru-RU"/>
        </w:rPr>
        <w:t>в части: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A91C72">
        <w:rPr>
          <w:rFonts w:eastAsia="NSimSun" w:cs="Times New Roman"/>
          <w:lang w:eastAsia="ru-RU"/>
        </w:rPr>
        <w:t xml:space="preserve">- обеспеченности </w:t>
      </w:r>
      <w:proofErr w:type="gramStart"/>
      <w:r w:rsidRPr="00A91C72">
        <w:rPr>
          <w:rFonts w:eastAsia="NSimSun" w:cs="Times New Roman"/>
          <w:lang w:eastAsia="ru-RU"/>
        </w:rPr>
        <w:t>принят</w:t>
      </w:r>
      <w:proofErr w:type="gramEnd"/>
      <w:r w:rsidRPr="00A91C72">
        <w:rPr>
          <w:rFonts w:eastAsia="NSimSun" w:cs="Times New Roman"/>
          <w:lang w:eastAsia="ru-RU"/>
        </w:rPr>
        <w:t xml:space="preserve"> на основе </w:t>
      </w:r>
      <w:r w:rsidRPr="00A91C72">
        <w:rPr>
          <w:rFonts w:eastAsia="Times New Roman" w:cs="Times New Roman"/>
          <w:lang w:eastAsia="ru-RU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культуры;</w:t>
      </w:r>
    </w:p>
    <w:p w:rsidR="003A1F03" w:rsidRPr="00A91C72" w:rsidRDefault="003A1F03" w:rsidP="00A91C72">
      <w:pPr>
        <w:pStyle w:val="ConsPlusNormal"/>
        <w:spacing w:line="252" w:lineRule="auto"/>
        <w:ind w:firstLine="709"/>
        <w:jc w:val="both"/>
        <w:rPr>
          <w:rFonts w:eastAsia="Times New Roman" w:cs="Times New Roman"/>
          <w:lang w:eastAsia="ru-RU"/>
        </w:rPr>
      </w:pPr>
      <w:r w:rsidRPr="00A91C72">
        <w:rPr>
          <w:rFonts w:eastAsia="Times New Roman" w:cs="Times New Roman"/>
          <w:lang w:eastAsia="ru-RU"/>
        </w:rPr>
        <w:t xml:space="preserve">- территориальной доступности </w:t>
      </w:r>
      <w:proofErr w:type="gramStart"/>
      <w:r w:rsidRPr="00A91C72">
        <w:rPr>
          <w:rFonts w:eastAsia="Times New Roman" w:cs="Times New Roman"/>
          <w:lang w:eastAsia="ru-RU"/>
        </w:rPr>
        <w:t>принят</w:t>
      </w:r>
      <w:proofErr w:type="gramEnd"/>
      <w:r w:rsidRPr="00A91C72">
        <w:rPr>
          <w:rFonts w:eastAsia="Times New Roman" w:cs="Times New Roman"/>
          <w:lang w:eastAsia="ru-RU"/>
        </w:rPr>
        <w:t xml:space="preserve"> на основе СП 42.13330.2016.</w:t>
      </w:r>
    </w:p>
    <w:p w:rsidR="003A1F03" w:rsidRPr="00AF485C" w:rsidRDefault="003A1F03" w:rsidP="002D0589">
      <w:pPr>
        <w:pStyle w:val="ConsPlusNormal"/>
        <w:spacing w:line="245" w:lineRule="auto"/>
        <w:ind w:firstLine="540"/>
        <w:jc w:val="both"/>
        <w:rPr>
          <w:rStyle w:val="aa"/>
          <w:rFonts w:cs="Times New Roman"/>
        </w:rPr>
      </w:pPr>
    </w:p>
    <w:p w:rsidR="003A1F03" w:rsidRPr="002D0589" w:rsidRDefault="00F71332" w:rsidP="002D0589">
      <w:pPr>
        <w:pStyle w:val="ConsPlusNormal"/>
        <w:spacing w:line="245" w:lineRule="auto"/>
        <w:ind w:firstLine="709"/>
        <w:jc w:val="both"/>
        <w:rPr>
          <w:rFonts w:cs="Times New Roman"/>
        </w:rPr>
      </w:pPr>
      <w:r>
        <w:rPr>
          <w:rFonts w:cs="Times New Roman"/>
          <w:b/>
          <w:bCs/>
        </w:rPr>
        <w:t>2.7</w:t>
      </w:r>
      <w:r w:rsidR="003A1F03" w:rsidRPr="002D0589">
        <w:rPr>
          <w:rFonts w:cs="Times New Roman"/>
          <w:b/>
          <w:bCs/>
        </w:rPr>
        <w:t>.</w:t>
      </w:r>
      <w:r w:rsidR="003A1F03" w:rsidRPr="002D0589">
        <w:rPr>
          <w:rFonts w:cs="Times New Roman"/>
        </w:rPr>
        <w:t xml:space="preserve"> </w:t>
      </w:r>
      <w:r w:rsidR="003A1F03" w:rsidRPr="002D0589">
        <w:rPr>
          <w:rFonts w:cs="Times New Roman"/>
          <w:b/>
          <w:bCs/>
        </w:rPr>
        <w:t>Обоснование расчетных показателей и предельны</w:t>
      </w:r>
      <w:r w:rsidR="003A1F03" w:rsidRPr="002D0589">
        <w:rPr>
          <w:rFonts w:eastAsia="Times New Roman" w:cs="Times New Roman"/>
          <w:b/>
          <w:bCs/>
          <w:lang w:eastAsia="ru-RU"/>
        </w:rPr>
        <w:t>х</w:t>
      </w:r>
      <w:r w:rsidR="003A1F03" w:rsidRPr="002D0589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</w:t>
      </w:r>
      <w:r w:rsidR="003A1F03" w:rsidRPr="002D0589">
        <w:rPr>
          <w:rFonts w:eastAsia="NSimSun" w:cs="Times New Roman"/>
          <w:b/>
          <w:bCs/>
        </w:rPr>
        <w:t>в области физической культуры и спорта</w:t>
      </w:r>
      <w:r w:rsidR="003A1F03" w:rsidRPr="002D0589">
        <w:rPr>
          <w:rFonts w:cs="Times New Roman"/>
          <w:b/>
          <w:bCs/>
        </w:rPr>
        <w:t xml:space="preserve"> местного значения населения </w:t>
      </w:r>
      <w:r w:rsidR="00777D26" w:rsidRPr="00777D26">
        <w:rPr>
          <w:rFonts w:cs="Times New Roman"/>
          <w:b/>
          <w:bCs/>
        </w:rPr>
        <w:t>города Кузнецка</w:t>
      </w:r>
      <w:r w:rsidR="003A1F03" w:rsidRPr="002D0589">
        <w:rPr>
          <w:rFonts w:cs="Times New Roman"/>
          <w:b/>
          <w:bCs/>
        </w:rPr>
        <w:t>, расчетны</w:t>
      </w:r>
      <w:r w:rsidR="003A1F03" w:rsidRPr="002D0589">
        <w:rPr>
          <w:rFonts w:eastAsia="Times New Roman" w:cs="Times New Roman"/>
          <w:b/>
          <w:bCs/>
          <w:lang w:eastAsia="ru-RU"/>
        </w:rPr>
        <w:t>х</w:t>
      </w:r>
      <w:r w:rsidR="003A1F03" w:rsidRPr="002D0589">
        <w:rPr>
          <w:rFonts w:cs="Times New Roman"/>
          <w:b/>
          <w:bCs/>
        </w:rPr>
        <w:t xml:space="preserve"> показател</w:t>
      </w:r>
      <w:r w:rsidR="003A1F03" w:rsidRPr="002D0589">
        <w:rPr>
          <w:rFonts w:eastAsia="Times New Roman" w:cs="Times New Roman"/>
          <w:b/>
          <w:bCs/>
          <w:lang w:eastAsia="ru-RU"/>
        </w:rPr>
        <w:t>ей</w:t>
      </w:r>
      <w:r w:rsidR="003A1F03" w:rsidRPr="002D0589">
        <w:rPr>
          <w:rFonts w:cs="Times New Roman"/>
          <w:b/>
          <w:bCs/>
        </w:rPr>
        <w:t xml:space="preserve"> и предельных значени</w:t>
      </w:r>
      <w:r w:rsidR="003A1F03" w:rsidRPr="002D0589">
        <w:rPr>
          <w:rFonts w:eastAsia="Times New Roman" w:cs="Times New Roman"/>
          <w:b/>
          <w:bCs/>
          <w:lang w:eastAsia="ru-RU"/>
        </w:rPr>
        <w:t>й расчетных показателей</w:t>
      </w:r>
      <w:r w:rsidR="003A1F03" w:rsidRPr="002D0589">
        <w:rPr>
          <w:rFonts w:cs="Times New Roman"/>
          <w:b/>
          <w:bCs/>
        </w:rPr>
        <w:t xml:space="preserve"> максимально допустимого уровня территориальной доступности таких объектов для населения </w:t>
      </w:r>
      <w:r w:rsidR="00777D26" w:rsidRPr="00777D26">
        <w:rPr>
          <w:rFonts w:cs="Times New Roman"/>
          <w:b/>
          <w:bCs/>
        </w:rPr>
        <w:t>города Кузнецка</w:t>
      </w:r>
      <w:r w:rsidR="003A1F03" w:rsidRPr="002D0589">
        <w:rPr>
          <w:rFonts w:cs="Times New Roman"/>
          <w:b/>
          <w:bCs/>
        </w:rPr>
        <w:t>, содержащихся в</w:t>
      </w:r>
      <w:r w:rsidR="003A1F03" w:rsidRPr="002D0589">
        <w:rPr>
          <w:rFonts w:cs="Times New Roman"/>
        </w:rPr>
        <w:t xml:space="preserve"> </w:t>
      </w:r>
      <w:hyperlink w:anchor="P697">
        <w:r w:rsidR="00777D26">
          <w:rPr>
            <w:rFonts w:cs="Times New Roman"/>
            <w:b/>
            <w:bCs/>
          </w:rPr>
          <w:t>разделе 1.7</w:t>
        </w:r>
        <w:r w:rsidR="003A1F03" w:rsidRPr="002D0589">
          <w:rPr>
            <w:rFonts w:cs="Times New Roman"/>
            <w:b/>
            <w:bCs/>
          </w:rPr>
          <w:t xml:space="preserve">. </w:t>
        </w:r>
        <w:r w:rsidR="00E43A5C">
          <w:rPr>
            <w:rFonts w:cs="Times New Roman"/>
            <w:b/>
            <w:bCs/>
          </w:rPr>
          <w:t xml:space="preserve">основной </w:t>
        </w:r>
        <w:r w:rsidR="003A1F03" w:rsidRPr="002D0589">
          <w:rPr>
            <w:rFonts w:cs="Times New Roman"/>
            <w:b/>
            <w:bCs/>
          </w:rPr>
          <w:t>части</w:t>
        </w:r>
      </w:hyperlink>
      <w:r w:rsidR="003A1F03" w:rsidRPr="002D0589">
        <w:rPr>
          <w:rFonts w:cs="Times New Roman"/>
        </w:rPr>
        <w:t xml:space="preserve"> </w:t>
      </w:r>
      <w:r w:rsidR="00777D26">
        <w:rPr>
          <w:rFonts w:cs="Times New Roman"/>
          <w:b/>
          <w:bCs/>
        </w:rPr>
        <w:t>местных</w:t>
      </w:r>
      <w:r w:rsidR="003A1F03" w:rsidRPr="002D0589">
        <w:rPr>
          <w:rFonts w:cs="Times New Roman"/>
        </w:rPr>
        <w:t xml:space="preserve"> </w:t>
      </w:r>
      <w:r w:rsidR="003A1F03" w:rsidRPr="002D0589">
        <w:rPr>
          <w:rFonts w:cs="Times New Roman"/>
          <w:b/>
          <w:bCs/>
        </w:rPr>
        <w:t>нормативов</w:t>
      </w:r>
      <w:r w:rsidR="00E43A5C">
        <w:rPr>
          <w:rFonts w:cs="Times New Roman"/>
          <w:b/>
          <w:bCs/>
        </w:rPr>
        <w:t>:</w:t>
      </w:r>
    </w:p>
    <w:p w:rsidR="003A1F03" w:rsidRPr="002D0589" w:rsidRDefault="003A1F03" w:rsidP="002D0589">
      <w:pPr>
        <w:pStyle w:val="ConsPlusNormal"/>
        <w:spacing w:line="245" w:lineRule="auto"/>
        <w:ind w:firstLine="709"/>
        <w:jc w:val="both"/>
        <w:rPr>
          <w:rFonts w:cs="Times New Roman"/>
          <w:b/>
          <w:bCs/>
        </w:rPr>
      </w:pP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 xml:space="preserve">1 </w:t>
      </w:r>
      <w:bookmarkStart w:id="39" w:name="__DdeLink__2126_4142719471121"/>
      <w:r w:rsidR="003A1F03" w:rsidRPr="00AF485C">
        <w:rPr>
          <w:rFonts w:eastAsia="Times New Roman" w:cs="Times New Roman"/>
          <w:spacing w:val="-8"/>
          <w:lang w:eastAsia="ru-RU"/>
        </w:rPr>
        <w:t>в части:</w:t>
      </w:r>
    </w:p>
    <w:p w:rsidR="003A1F03" w:rsidRPr="00AF485C" w:rsidRDefault="003A1F03" w:rsidP="002D0589">
      <w:pPr>
        <w:pStyle w:val="ConsPlusNormal"/>
        <w:widowControl w:val="0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- обеспеченности </w:t>
      </w:r>
      <w:proofErr w:type="gramStart"/>
      <w:r w:rsidRPr="00AF485C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AF485C">
        <w:rPr>
          <w:rFonts w:eastAsia="Times New Roman" w:cs="Times New Roman"/>
          <w:spacing w:val="-8"/>
          <w:lang w:eastAsia="ru-RU"/>
        </w:rPr>
        <w:t xml:space="preserve"> на основе</w:t>
      </w:r>
      <w:bookmarkEnd w:id="39"/>
      <w:r w:rsidRPr="00AF485C">
        <w:rPr>
          <w:rFonts w:eastAsia="Times New Roman" w:cs="Times New Roman"/>
          <w:spacing w:val="-8"/>
          <w:lang w:eastAsia="ru-RU"/>
        </w:rPr>
        <w:t xml:space="preserve"> Методических рекомендаций по размещению объектов массового спорта в субъектах Российской Федерации;</w:t>
      </w:r>
      <w:bookmarkStart w:id="40" w:name="__DdeLink__14545_26008343841"/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- территориальной доступности </w:t>
      </w:r>
      <w:proofErr w:type="gramStart"/>
      <w:r w:rsidRPr="00AF485C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AF485C">
        <w:rPr>
          <w:rFonts w:eastAsia="Times New Roman" w:cs="Times New Roman"/>
          <w:spacing w:val="-8"/>
          <w:lang w:eastAsia="ru-RU"/>
        </w:rPr>
        <w:t xml:space="preserve"> на основе СП 42.13330.2016.</w:t>
      </w:r>
      <w:bookmarkEnd w:id="40"/>
    </w:p>
    <w:p w:rsidR="003A1F03" w:rsidRPr="001B2A51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1B2A51">
        <w:rPr>
          <w:rFonts w:eastAsia="Times New Roman" w:cs="Times New Roman"/>
          <w:lang w:eastAsia="ru-RU"/>
        </w:rPr>
        <w:t xml:space="preserve">2 в части обеспеченности и территориальной доступности </w:t>
      </w:r>
      <w:proofErr w:type="gramStart"/>
      <w:r w:rsidR="003A1F03" w:rsidRPr="001B2A51">
        <w:rPr>
          <w:rFonts w:eastAsia="Times New Roman" w:cs="Times New Roman"/>
          <w:lang w:eastAsia="ru-RU"/>
        </w:rPr>
        <w:t>принят</w:t>
      </w:r>
      <w:proofErr w:type="gramEnd"/>
      <w:r w:rsidR="003A1F03" w:rsidRPr="001B2A51">
        <w:rPr>
          <w:rFonts w:eastAsia="Times New Roman" w:cs="Times New Roman"/>
          <w:lang w:eastAsia="ru-RU"/>
        </w:rPr>
        <w:t xml:space="preserve"> на основе </w:t>
      </w:r>
      <w:bookmarkStart w:id="41" w:name="__DdeLink__1460_221356993422"/>
      <w:r w:rsidR="001B2A51">
        <w:rPr>
          <w:rFonts w:eastAsia="Times New Roman" w:cs="Times New Roman"/>
          <w:lang w:eastAsia="ru-RU"/>
        </w:rPr>
        <w:br/>
      </w:r>
      <w:r w:rsidR="003A1F03" w:rsidRPr="001B2A51">
        <w:rPr>
          <w:rFonts w:eastAsia="Times New Roman" w:cs="Times New Roman"/>
          <w:lang w:eastAsia="ru-RU"/>
        </w:rPr>
        <w:t>СП 42.13330.2016</w:t>
      </w:r>
      <w:bookmarkEnd w:id="41"/>
      <w:r w:rsidR="003A1F03" w:rsidRPr="001B2A51">
        <w:rPr>
          <w:rFonts w:eastAsia="Times New Roman" w:cs="Times New Roman"/>
          <w:lang w:eastAsia="ru-RU"/>
        </w:rPr>
        <w:t>.</w:t>
      </w: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 xml:space="preserve">3  </w:t>
      </w:r>
      <w:bookmarkStart w:id="42" w:name="__DdeLink__2126_41427194711211"/>
      <w:r w:rsidR="003A1F03" w:rsidRPr="00AF485C">
        <w:rPr>
          <w:rFonts w:eastAsia="Times New Roman" w:cs="Times New Roman"/>
          <w:spacing w:val="-8"/>
          <w:lang w:eastAsia="ru-RU"/>
        </w:rPr>
        <w:t>в части:</w:t>
      </w:r>
    </w:p>
    <w:p w:rsidR="003A1F03" w:rsidRPr="00AF485C" w:rsidRDefault="003A1F03" w:rsidP="002D0589">
      <w:pPr>
        <w:pStyle w:val="ConsPlusNormal"/>
        <w:widowControl w:val="0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- обеспеченности </w:t>
      </w:r>
      <w:proofErr w:type="gramStart"/>
      <w:r w:rsidRPr="00AF485C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AF485C">
        <w:rPr>
          <w:rFonts w:eastAsia="Times New Roman" w:cs="Times New Roman"/>
          <w:spacing w:val="-8"/>
          <w:lang w:eastAsia="ru-RU"/>
        </w:rPr>
        <w:t xml:space="preserve"> на основе</w:t>
      </w:r>
      <w:bookmarkEnd w:id="42"/>
      <w:r w:rsidRPr="00AF485C">
        <w:rPr>
          <w:rFonts w:eastAsia="Times New Roman" w:cs="Times New Roman"/>
          <w:spacing w:val="-8"/>
          <w:lang w:eastAsia="ru-RU"/>
        </w:rPr>
        <w:t xml:space="preserve"> Методических рекомендаций по размещению объектов массового спорта в субъектах Российской Федерации;</w:t>
      </w:r>
      <w:bookmarkStart w:id="43" w:name="__DdeLink__14545_260083438411"/>
    </w:p>
    <w:p w:rsidR="003A1F03" w:rsidRPr="001B2A51" w:rsidRDefault="003A1F03" w:rsidP="002D0589">
      <w:pPr>
        <w:pStyle w:val="ConsPlusNormal"/>
        <w:ind w:firstLine="709"/>
        <w:jc w:val="both"/>
        <w:rPr>
          <w:rFonts w:eastAsia="Times New Roman" w:cs="Times New Roman"/>
          <w:lang w:eastAsia="ru-RU"/>
        </w:rPr>
      </w:pPr>
      <w:r w:rsidRPr="001B2A51">
        <w:rPr>
          <w:rFonts w:eastAsia="Times New Roman" w:cs="Times New Roman"/>
          <w:lang w:eastAsia="ru-RU"/>
        </w:rPr>
        <w:t xml:space="preserve">- территориальной доступности </w:t>
      </w:r>
      <w:proofErr w:type="gramStart"/>
      <w:r w:rsidRPr="001B2A51">
        <w:rPr>
          <w:rFonts w:eastAsia="Times New Roman" w:cs="Times New Roman"/>
          <w:lang w:eastAsia="ru-RU"/>
        </w:rPr>
        <w:t>принят</w:t>
      </w:r>
      <w:proofErr w:type="gramEnd"/>
      <w:r w:rsidRPr="001B2A51">
        <w:rPr>
          <w:rFonts w:eastAsia="Times New Roman" w:cs="Times New Roman"/>
          <w:lang w:eastAsia="ru-RU"/>
        </w:rPr>
        <w:t xml:space="preserve"> на основе СП 42.13330.2016.</w:t>
      </w:r>
      <w:bookmarkEnd w:id="43"/>
    </w:p>
    <w:p w:rsidR="003A1F03" w:rsidRPr="00AF485C" w:rsidRDefault="00E43A5C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>
        <w:rPr>
          <w:rFonts w:eastAsia="Times New Roman" w:cs="Times New Roman"/>
          <w:spacing w:val="-8"/>
          <w:lang w:eastAsia="ru-RU"/>
        </w:rPr>
        <w:t>п.</w:t>
      </w:r>
      <w:r w:rsidR="003A1F03" w:rsidRPr="00AF485C">
        <w:rPr>
          <w:rFonts w:eastAsia="Times New Roman" w:cs="Times New Roman"/>
          <w:spacing w:val="-8"/>
          <w:lang w:eastAsia="ru-RU"/>
        </w:rPr>
        <w:t>4 в части: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- обеспеченности </w:t>
      </w:r>
      <w:proofErr w:type="gramStart"/>
      <w:r w:rsidRPr="00AF485C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AF485C">
        <w:rPr>
          <w:rFonts w:eastAsia="Times New Roman" w:cs="Times New Roman"/>
          <w:spacing w:val="-8"/>
          <w:lang w:eastAsia="ru-RU"/>
        </w:rPr>
        <w:t xml:space="preserve"> на основе Методических рекомендаций по размещению объектов массового спорта в субъектах Российской Федерации, СП 42.13330.2016;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- территориальной доступности </w:t>
      </w:r>
      <w:proofErr w:type="gramStart"/>
      <w:r w:rsidRPr="00AF485C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AF485C">
        <w:rPr>
          <w:rFonts w:eastAsia="Times New Roman" w:cs="Times New Roman"/>
          <w:spacing w:val="-8"/>
          <w:lang w:eastAsia="ru-RU"/>
        </w:rPr>
        <w:t xml:space="preserve"> на основе СП 42.13330.2016.</w:t>
      </w: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 xml:space="preserve">5 </w:t>
      </w:r>
      <w:bookmarkStart w:id="44" w:name="__DdeLink__2126_41427194711212"/>
      <w:r w:rsidR="003A1F03" w:rsidRPr="00AF485C">
        <w:rPr>
          <w:rFonts w:eastAsia="Times New Roman" w:cs="Times New Roman"/>
          <w:spacing w:val="-8"/>
          <w:lang w:eastAsia="ru-RU"/>
        </w:rPr>
        <w:t>в части:</w:t>
      </w:r>
    </w:p>
    <w:p w:rsidR="003A1F03" w:rsidRPr="00AF485C" w:rsidRDefault="003A1F03" w:rsidP="002D0589">
      <w:pPr>
        <w:pStyle w:val="ConsPlusNormal"/>
        <w:widowControl w:val="0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- обеспеченности </w:t>
      </w:r>
      <w:proofErr w:type="gramStart"/>
      <w:r w:rsidRPr="00AF485C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AF485C">
        <w:rPr>
          <w:rFonts w:eastAsia="Times New Roman" w:cs="Times New Roman"/>
          <w:spacing w:val="-8"/>
          <w:lang w:eastAsia="ru-RU"/>
        </w:rPr>
        <w:t xml:space="preserve"> на основе</w:t>
      </w:r>
      <w:bookmarkEnd w:id="44"/>
      <w:r w:rsidRPr="00AF485C">
        <w:rPr>
          <w:rFonts w:eastAsia="Times New Roman" w:cs="Times New Roman"/>
          <w:spacing w:val="-8"/>
          <w:lang w:eastAsia="ru-RU"/>
        </w:rPr>
        <w:t xml:space="preserve"> Методических рекомендаций по размещению объектов массового спорта в субъектах Российской Федерации;</w:t>
      </w:r>
      <w:bookmarkStart w:id="45" w:name="__DdeLink__14545_260083438412"/>
    </w:p>
    <w:p w:rsidR="003A1F03" w:rsidRPr="001B2A51" w:rsidRDefault="003A1F03" w:rsidP="002D0589">
      <w:pPr>
        <w:pStyle w:val="ConsPlusNormal"/>
        <w:ind w:firstLine="709"/>
        <w:jc w:val="both"/>
        <w:rPr>
          <w:rFonts w:eastAsia="Times New Roman" w:cs="Times New Roman"/>
          <w:lang w:eastAsia="ru-RU"/>
        </w:rPr>
      </w:pPr>
      <w:r w:rsidRPr="001B2A51">
        <w:rPr>
          <w:rFonts w:eastAsia="Times New Roman" w:cs="Times New Roman"/>
          <w:lang w:eastAsia="ru-RU"/>
        </w:rPr>
        <w:t xml:space="preserve">- территориальной доступности </w:t>
      </w:r>
      <w:proofErr w:type="gramStart"/>
      <w:r w:rsidRPr="001B2A51">
        <w:rPr>
          <w:rFonts w:eastAsia="Times New Roman" w:cs="Times New Roman"/>
          <w:lang w:eastAsia="ru-RU"/>
        </w:rPr>
        <w:t>принят</w:t>
      </w:r>
      <w:proofErr w:type="gramEnd"/>
      <w:r w:rsidRPr="001B2A51">
        <w:rPr>
          <w:rFonts w:eastAsia="Times New Roman" w:cs="Times New Roman"/>
          <w:lang w:eastAsia="ru-RU"/>
        </w:rPr>
        <w:t xml:space="preserve"> на основе СП 42.13330.2016.</w:t>
      </w:r>
      <w:bookmarkEnd w:id="45"/>
    </w:p>
    <w:p w:rsidR="003A1F03" w:rsidRPr="00AF485C" w:rsidRDefault="00E43A5C" w:rsidP="002D0589">
      <w:pPr>
        <w:pStyle w:val="ConsPlusNormal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п.</w:t>
      </w:r>
      <w:r w:rsidR="003A1F03" w:rsidRPr="00AF485C">
        <w:rPr>
          <w:rFonts w:eastAsia="Times New Roman" w:cs="Times New Roman"/>
          <w:lang w:eastAsia="ru-RU"/>
        </w:rPr>
        <w:t>6 в части:</w:t>
      </w:r>
    </w:p>
    <w:p w:rsidR="003A1F03" w:rsidRPr="001B2A51" w:rsidRDefault="003A1F03" w:rsidP="002D0589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1B2A51">
        <w:rPr>
          <w:rFonts w:eastAsia="Times New Roman" w:cs="Times New Roman"/>
          <w:lang w:eastAsia="ru-RU"/>
        </w:rPr>
        <w:t>- обеспеченности  принят на основе Методических рекомендаций о применении нормативов и норм при определении потребности субъектов Российской Федера</w:t>
      </w:r>
      <w:r w:rsidRPr="001B2A51">
        <w:rPr>
          <w:rFonts w:eastAsia="NSimSun" w:cs="Times New Roman"/>
          <w:lang w:eastAsia="ru-RU"/>
        </w:rPr>
        <w:t>ц</w:t>
      </w:r>
      <w:r w:rsidRPr="001B2A51">
        <w:rPr>
          <w:rFonts w:eastAsia="Times New Roman" w:cs="Times New Roman"/>
          <w:lang w:eastAsia="ru-RU"/>
        </w:rPr>
        <w:t xml:space="preserve">ии </w:t>
      </w:r>
      <w:r w:rsidR="001B2A51">
        <w:rPr>
          <w:rFonts w:eastAsia="Times New Roman" w:cs="Times New Roman"/>
          <w:lang w:eastAsia="ru-RU"/>
        </w:rPr>
        <w:br/>
      </w:r>
      <w:r w:rsidRPr="001B2A51">
        <w:rPr>
          <w:rFonts w:eastAsia="Times New Roman" w:cs="Times New Roman"/>
          <w:lang w:eastAsia="ru-RU"/>
        </w:rPr>
        <w:t xml:space="preserve">в объектах физической культуры и спорта, утвержденных приказом Министерства спорта Российской Федерации от 21.03.2018 </w:t>
      </w:r>
      <w:r w:rsidRPr="001B2A51">
        <w:rPr>
          <w:rFonts w:eastAsia="NSimSun" w:cs="Times New Roman"/>
          <w:lang w:eastAsia="ru-RU"/>
        </w:rPr>
        <w:t>№</w:t>
      </w:r>
      <w:r w:rsidRPr="001B2A51">
        <w:rPr>
          <w:rFonts w:eastAsia="Times New Roman" w:cs="Times New Roman"/>
          <w:lang w:eastAsia="ru-RU"/>
        </w:rPr>
        <w:t xml:space="preserve">244 (далее - Методические рекомендации </w:t>
      </w:r>
      <w:r w:rsidR="001B2A51">
        <w:rPr>
          <w:rFonts w:eastAsia="Times New Roman" w:cs="Times New Roman"/>
          <w:lang w:eastAsia="ru-RU"/>
        </w:rPr>
        <w:br/>
      </w:r>
      <w:r w:rsidRPr="001B2A51">
        <w:rPr>
          <w:rFonts w:eastAsia="Times New Roman" w:cs="Times New Roman"/>
          <w:lang w:eastAsia="ru-RU"/>
        </w:rPr>
        <w:t>о применении нормативов и норм при определении потребности субъектов Российской Федера</w:t>
      </w:r>
      <w:r w:rsidRPr="001B2A51">
        <w:rPr>
          <w:rFonts w:eastAsia="NSimSun" w:cs="Times New Roman"/>
          <w:lang w:eastAsia="ru-RU"/>
        </w:rPr>
        <w:t>ц</w:t>
      </w:r>
      <w:r w:rsidRPr="001B2A51">
        <w:rPr>
          <w:rFonts w:eastAsia="Times New Roman" w:cs="Times New Roman"/>
          <w:lang w:eastAsia="ru-RU"/>
        </w:rPr>
        <w:t>ии в объектах физической культуры и спорта);</w:t>
      </w:r>
      <w:proofErr w:type="gramEnd"/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- территориальной доступности </w:t>
      </w:r>
      <w:proofErr w:type="gramStart"/>
      <w:r w:rsidRPr="00AF485C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AF485C">
        <w:rPr>
          <w:rFonts w:eastAsia="Times New Roman" w:cs="Times New Roman"/>
          <w:spacing w:val="-8"/>
          <w:lang w:eastAsia="ru-RU"/>
        </w:rPr>
        <w:t xml:space="preserve"> на основе СП 42.13330.2016.</w:t>
      </w:r>
    </w:p>
    <w:p w:rsidR="003A1F03" w:rsidRPr="00AF485C" w:rsidRDefault="00E43A5C" w:rsidP="002D0589">
      <w:pPr>
        <w:pStyle w:val="ConsPlusNormal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lastRenderedPageBreak/>
        <w:t>п.</w:t>
      </w:r>
      <w:r w:rsidR="003A1F03" w:rsidRPr="00AF485C">
        <w:rPr>
          <w:rFonts w:eastAsia="Times New Roman" w:cs="Times New Roman"/>
          <w:lang w:eastAsia="ru-RU"/>
        </w:rPr>
        <w:t>7</w:t>
      </w:r>
      <w:r w:rsidR="003A1F03" w:rsidRPr="00AF485C">
        <w:rPr>
          <w:rFonts w:eastAsia="Times New Roman" w:cs="Times New Roman"/>
          <w:spacing w:val="-8"/>
          <w:lang w:eastAsia="ru-RU"/>
        </w:rPr>
        <w:t xml:space="preserve"> в части: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- обеспеченности </w:t>
      </w:r>
      <w:proofErr w:type="gramStart"/>
      <w:r w:rsidRPr="00AF485C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AF485C">
        <w:rPr>
          <w:rFonts w:eastAsia="Times New Roman" w:cs="Times New Roman"/>
          <w:spacing w:val="-8"/>
          <w:lang w:eastAsia="ru-RU"/>
        </w:rPr>
        <w:t xml:space="preserve"> на основе СП 42.13330.2016.</w:t>
      </w:r>
    </w:p>
    <w:p w:rsidR="003A1F03" w:rsidRPr="00AF485C" w:rsidRDefault="003A1F03" w:rsidP="002D0589">
      <w:pPr>
        <w:pStyle w:val="ConsPlusNormal"/>
        <w:ind w:firstLine="709"/>
        <w:jc w:val="both"/>
        <w:rPr>
          <w:rFonts w:cs="Times New Roman"/>
        </w:rPr>
      </w:pPr>
      <w:r w:rsidRPr="00AF485C">
        <w:rPr>
          <w:rFonts w:eastAsia="Times New Roman" w:cs="Times New Roman"/>
          <w:spacing w:val="-8"/>
          <w:lang w:eastAsia="ru-RU"/>
        </w:rPr>
        <w:t xml:space="preserve"> - -территориальной доступности </w:t>
      </w:r>
      <w:proofErr w:type="gramStart"/>
      <w:r w:rsidRPr="00AF485C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AF485C">
        <w:rPr>
          <w:rFonts w:eastAsia="Times New Roman" w:cs="Times New Roman"/>
          <w:spacing w:val="-8"/>
          <w:lang w:eastAsia="ru-RU"/>
        </w:rPr>
        <w:t xml:space="preserve"> на основе </w:t>
      </w:r>
      <w:bookmarkStart w:id="46" w:name="__DdeLink__1460_2213569934221"/>
      <w:r w:rsidRPr="00AF485C">
        <w:rPr>
          <w:rFonts w:eastAsia="Times New Roman" w:cs="Times New Roman"/>
          <w:spacing w:val="-8"/>
          <w:lang w:eastAsia="ru-RU"/>
        </w:rPr>
        <w:t>СП 42.13330.2011</w:t>
      </w:r>
      <w:bookmarkEnd w:id="46"/>
      <w:r w:rsidRPr="00AF485C">
        <w:rPr>
          <w:rFonts w:eastAsia="Times New Roman" w:cs="Times New Roman"/>
          <w:spacing w:val="-8"/>
          <w:lang w:eastAsia="ru-RU"/>
        </w:rPr>
        <w:t>.</w:t>
      </w:r>
    </w:p>
    <w:p w:rsidR="003A1F03" w:rsidRPr="009C4BE5" w:rsidRDefault="00E43A5C" w:rsidP="009C4BE5">
      <w:pPr>
        <w:pStyle w:val="ConsPlusNormal"/>
        <w:spacing w:line="235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п.</w:t>
      </w:r>
      <w:r w:rsidR="003A1F03" w:rsidRPr="009C4BE5">
        <w:rPr>
          <w:rFonts w:eastAsia="Times New Roman" w:cs="Times New Roman"/>
          <w:lang w:eastAsia="ru-RU"/>
        </w:rPr>
        <w:t xml:space="preserve">8 в части обеспеченности и территориальной доступности </w:t>
      </w:r>
      <w:proofErr w:type="gramStart"/>
      <w:r w:rsidR="003A1F03" w:rsidRPr="009C4BE5">
        <w:rPr>
          <w:rFonts w:eastAsia="Times New Roman" w:cs="Times New Roman"/>
          <w:lang w:eastAsia="ru-RU"/>
        </w:rPr>
        <w:t>принят</w:t>
      </w:r>
      <w:proofErr w:type="gramEnd"/>
      <w:r w:rsidR="003A1F03" w:rsidRPr="009C4BE5">
        <w:rPr>
          <w:rFonts w:eastAsia="Times New Roman" w:cs="Times New Roman"/>
          <w:lang w:eastAsia="ru-RU"/>
        </w:rPr>
        <w:t xml:space="preserve"> на основе </w:t>
      </w:r>
      <w:bookmarkStart w:id="47" w:name="__DdeLink__1460_2213569934222"/>
      <w:r w:rsidR="009C4BE5">
        <w:rPr>
          <w:rFonts w:eastAsia="Times New Roman" w:cs="Times New Roman"/>
          <w:lang w:eastAsia="ru-RU"/>
        </w:rPr>
        <w:br/>
      </w:r>
      <w:r w:rsidR="003A1F03" w:rsidRPr="009C4BE5">
        <w:rPr>
          <w:rFonts w:eastAsia="Times New Roman" w:cs="Times New Roman"/>
          <w:lang w:eastAsia="ru-RU"/>
        </w:rPr>
        <w:t>СП 42.13330.2016</w:t>
      </w:r>
      <w:bookmarkEnd w:id="47"/>
      <w:r w:rsidR="003A1F03" w:rsidRPr="009C4BE5">
        <w:rPr>
          <w:rFonts w:eastAsia="Times New Roman" w:cs="Times New Roman"/>
          <w:lang w:eastAsia="ru-RU"/>
        </w:rPr>
        <w:t>.</w:t>
      </w:r>
    </w:p>
    <w:p w:rsidR="003A1F03" w:rsidRPr="001B2A51" w:rsidRDefault="00E43A5C" w:rsidP="009C4BE5">
      <w:pPr>
        <w:pStyle w:val="ConsPlusNormal"/>
        <w:spacing w:line="235" w:lineRule="auto"/>
        <w:ind w:firstLine="709"/>
        <w:jc w:val="both"/>
        <w:rPr>
          <w:rFonts w:cs="Times New Roman"/>
        </w:rPr>
      </w:pPr>
      <w:r>
        <w:rPr>
          <w:rFonts w:eastAsia="Times New Roman" w:cs="Times New Roman"/>
          <w:spacing w:val="-8"/>
          <w:lang w:eastAsia="ru-RU"/>
        </w:rPr>
        <w:t>п.</w:t>
      </w:r>
      <w:r w:rsidR="003A1F03" w:rsidRPr="001B2A51">
        <w:rPr>
          <w:rFonts w:eastAsia="Times New Roman" w:cs="Times New Roman"/>
          <w:spacing w:val="-8"/>
          <w:lang w:eastAsia="ru-RU"/>
        </w:rPr>
        <w:t>9 в части:</w:t>
      </w:r>
    </w:p>
    <w:p w:rsidR="003A1F03" w:rsidRPr="001B2A51" w:rsidRDefault="003A1F03" w:rsidP="009C4BE5">
      <w:pPr>
        <w:pStyle w:val="ConsPlusNormal"/>
        <w:spacing w:line="235" w:lineRule="auto"/>
        <w:ind w:firstLine="709"/>
        <w:jc w:val="both"/>
        <w:rPr>
          <w:rFonts w:cs="Times New Roman"/>
        </w:rPr>
      </w:pPr>
      <w:r w:rsidRPr="001B2A51">
        <w:rPr>
          <w:rFonts w:eastAsia="Times New Roman" w:cs="Times New Roman"/>
          <w:spacing w:val="-8"/>
          <w:lang w:eastAsia="ru-RU"/>
        </w:rPr>
        <w:t xml:space="preserve">- обеспеченности  </w:t>
      </w:r>
      <w:proofErr w:type="gramStart"/>
      <w:r w:rsidRPr="001B2A51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1B2A51">
        <w:rPr>
          <w:rFonts w:eastAsia="Times New Roman" w:cs="Times New Roman"/>
          <w:spacing w:val="-8"/>
          <w:lang w:eastAsia="ru-RU"/>
        </w:rPr>
        <w:t xml:space="preserve"> на основе Методических рекомендаций о применении нормативов и норм при определении потребности субъектов Российской Федера</w:t>
      </w:r>
      <w:r w:rsidRPr="001B2A51">
        <w:rPr>
          <w:rFonts w:eastAsia="NSimSun" w:cs="Times New Roman"/>
          <w:spacing w:val="-8"/>
          <w:lang w:eastAsia="ru-RU"/>
        </w:rPr>
        <w:t>ц</w:t>
      </w:r>
      <w:r w:rsidRPr="001B2A51">
        <w:rPr>
          <w:rFonts w:eastAsia="Times New Roman" w:cs="Times New Roman"/>
          <w:spacing w:val="-8"/>
          <w:lang w:eastAsia="ru-RU"/>
        </w:rPr>
        <w:t>ии в объектах физической культуры и спорта;</w:t>
      </w:r>
    </w:p>
    <w:p w:rsidR="003A1F03" w:rsidRPr="001B2A51" w:rsidRDefault="003A1F03" w:rsidP="009C4BE5">
      <w:pPr>
        <w:pStyle w:val="ConsPlusNormal"/>
        <w:spacing w:line="235" w:lineRule="auto"/>
        <w:ind w:firstLine="709"/>
        <w:jc w:val="both"/>
        <w:rPr>
          <w:rFonts w:eastAsia="Times New Roman" w:cs="Times New Roman"/>
          <w:spacing w:val="-8"/>
          <w:lang w:eastAsia="ru-RU"/>
        </w:rPr>
      </w:pPr>
      <w:r w:rsidRPr="001B2A51">
        <w:rPr>
          <w:rFonts w:eastAsia="Times New Roman" w:cs="Times New Roman"/>
          <w:spacing w:val="-8"/>
          <w:lang w:eastAsia="ru-RU"/>
        </w:rPr>
        <w:t xml:space="preserve">- территориальной доступности </w:t>
      </w:r>
      <w:proofErr w:type="gramStart"/>
      <w:r w:rsidRPr="001B2A51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1B2A51">
        <w:rPr>
          <w:rFonts w:eastAsia="Times New Roman" w:cs="Times New Roman"/>
          <w:spacing w:val="-8"/>
          <w:lang w:eastAsia="ru-RU"/>
        </w:rPr>
        <w:t xml:space="preserve"> на основе СП 42.13330.2016.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z w:val="24"/>
          <w:szCs w:val="24"/>
        </w:rPr>
      </w:pPr>
    </w:p>
    <w:p w:rsidR="003A1F03" w:rsidRDefault="00777D26" w:rsidP="00E43A5C">
      <w:pPr>
        <w:pStyle w:val="ConsPlusNormal"/>
        <w:ind w:firstLine="709"/>
        <w:jc w:val="both"/>
        <w:rPr>
          <w:rFonts w:eastAsia="Times New Roman" w:cs="Times New Roman"/>
          <w:b/>
          <w:bCs/>
          <w:iCs/>
          <w:lang w:eastAsia="ru-RU"/>
        </w:rPr>
      </w:pPr>
      <w:r>
        <w:rPr>
          <w:rFonts w:cs="Times New Roman"/>
          <w:b/>
          <w:bCs/>
        </w:rPr>
        <w:t>2.8</w:t>
      </w:r>
      <w:r w:rsidR="003A1F03" w:rsidRPr="009C4BE5">
        <w:rPr>
          <w:rFonts w:cs="Times New Roman"/>
          <w:b/>
          <w:bCs/>
        </w:rPr>
        <w:t xml:space="preserve">. Обоснование предельных значений расчетных показателей минимально допустимого уровня обеспеченности </w:t>
      </w:r>
      <w:r w:rsidR="003A1F03" w:rsidRPr="009C4BE5">
        <w:rPr>
          <w:rFonts w:eastAsia="NSimSun" w:cs="Times New Roman"/>
          <w:b/>
          <w:bCs/>
        </w:rPr>
        <w:t>объектами в области ритуальных услуг (места погребения)</w:t>
      </w:r>
      <w:r w:rsidR="003A1F03" w:rsidRPr="009C4BE5">
        <w:rPr>
          <w:rFonts w:cs="Times New Roman"/>
          <w:b/>
          <w:bCs/>
        </w:rPr>
        <w:t xml:space="preserve"> местного значения населения </w:t>
      </w:r>
      <w:r w:rsidRPr="00777D26">
        <w:rPr>
          <w:rFonts w:cs="Times New Roman"/>
          <w:b/>
          <w:bCs/>
        </w:rPr>
        <w:t>города Кузнецка</w:t>
      </w:r>
      <w:r w:rsidR="003A1F03" w:rsidRPr="009C4BE5">
        <w:rPr>
          <w:rFonts w:cs="Times New Roman"/>
          <w:b/>
          <w:bCs/>
        </w:rPr>
        <w:t xml:space="preserve">, 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Pr="00777D26">
        <w:rPr>
          <w:rFonts w:cs="Times New Roman"/>
          <w:b/>
          <w:bCs/>
        </w:rPr>
        <w:t>города Кузнецка</w:t>
      </w:r>
      <w:r w:rsidR="003A1F03" w:rsidRPr="009C4BE5">
        <w:rPr>
          <w:rFonts w:cs="Times New Roman"/>
          <w:b/>
          <w:bCs/>
        </w:rPr>
        <w:t xml:space="preserve">, содержащихся </w:t>
      </w:r>
      <w:r w:rsidR="009C4BE5">
        <w:rPr>
          <w:rFonts w:cs="Times New Roman"/>
          <w:b/>
          <w:bCs/>
        </w:rPr>
        <w:br/>
      </w:r>
      <w:r w:rsidR="003A1F03" w:rsidRPr="009C4BE5">
        <w:rPr>
          <w:rFonts w:cs="Times New Roman"/>
          <w:b/>
          <w:bCs/>
        </w:rPr>
        <w:t xml:space="preserve">в </w:t>
      </w:r>
      <w:hyperlink w:anchor="P697">
        <w:r w:rsidR="003A1F03" w:rsidRPr="009C4BE5">
          <w:rPr>
            <w:rFonts w:cs="Times New Roman"/>
            <w:b/>
            <w:bCs/>
          </w:rPr>
          <w:t xml:space="preserve">разделе </w:t>
        </w:r>
        <w:r>
          <w:rPr>
            <w:rFonts w:cs="Times New Roman"/>
            <w:b/>
            <w:bCs/>
          </w:rPr>
          <w:t>1.8</w:t>
        </w:r>
        <w:r w:rsidR="003A1F03" w:rsidRPr="009C4BE5">
          <w:rPr>
            <w:rFonts w:cs="Times New Roman"/>
            <w:b/>
            <w:bCs/>
          </w:rPr>
          <w:t xml:space="preserve">. </w:t>
        </w:r>
        <w:r w:rsidR="00E43A5C">
          <w:rPr>
            <w:rFonts w:cs="Times New Roman"/>
            <w:b/>
            <w:bCs/>
          </w:rPr>
          <w:t xml:space="preserve">основной </w:t>
        </w:r>
        <w:r w:rsidR="003A1F03" w:rsidRPr="009C4BE5">
          <w:rPr>
            <w:rFonts w:cs="Times New Roman"/>
            <w:b/>
            <w:bCs/>
          </w:rPr>
          <w:t xml:space="preserve">части </w:t>
        </w:r>
      </w:hyperlink>
      <w:r>
        <w:rPr>
          <w:rFonts w:cs="Times New Roman"/>
          <w:b/>
          <w:bCs/>
        </w:rPr>
        <w:t>местных</w:t>
      </w:r>
      <w:r w:rsidR="003A1F03" w:rsidRPr="009C4BE5">
        <w:rPr>
          <w:rFonts w:cs="Times New Roman"/>
          <w:b/>
          <w:bCs/>
        </w:rPr>
        <w:t xml:space="preserve"> нормативов</w:t>
      </w:r>
      <w:r w:rsidR="003A1F03" w:rsidRPr="00E43A5C">
        <w:rPr>
          <w:rFonts w:eastAsia="Times New Roman" w:cs="Times New Roman"/>
          <w:b/>
          <w:bCs/>
          <w:iCs/>
          <w:lang w:eastAsia="ru-RU"/>
        </w:rPr>
        <w:t xml:space="preserve">: </w:t>
      </w:r>
    </w:p>
    <w:p w:rsidR="00E43A5C" w:rsidRPr="009C4BE5" w:rsidRDefault="00E43A5C" w:rsidP="00E43A5C">
      <w:pPr>
        <w:pStyle w:val="ConsPlusNormal"/>
        <w:ind w:firstLine="709"/>
        <w:jc w:val="both"/>
        <w:rPr>
          <w:rFonts w:cs="Times New Roman"/>
        </w:rPr>
      </w:pPr>
    </w:p>
    <w:p w:rsidR="003A1F03" w:rsidRPr="009C4BE5" w:rsidRDefault="00E43A5C" w:rsidP="00E43A5C">
      <w:pPr>
        <w:spacing w:line="228" w:lineRule="auto"/>
        <w:jc w:val="both"/>
        <w:rPr>
          <w:sz w:val="24"/>
          <w:szCs w:val="24"/>
        </w:rPr>
      </w:pPr>
      <w:bookmarkStart w:id="48" w:name="__DdeLink__243119_16277724891"/>
      <w:r>
        <w:rPr>
          <w:rStyle w:val="aa"/>
          <w:iCs/>
          <w:color w:val="auto"/>
          <w:sz w:val="24"/>
          <w:szCs w:val="24"/>
          <w:u w:val="none"/>
        </w:rPr>
        <w:t xml:space="preserve">            п.</w:t>
      </w:r>
      <w:r w:rsidR="003A1F03" w:rsidRPr="009C4BE5">
        <w:rPr>
          <w:rStyle w:val="aa"/>
          <w:iCs/>
          <w:color w:val="auto"/>
          <w:sz w:val="24"/>
          <w:szCs w:val="24"/>
          <w:u w:val="none"/>
        </w:rPr>
        <w:t>1</w:t>
      </w:r>
      <w:bookmarkEnd w:id="48"/>
      <w:r>
        <w:rPr>
          <w:rStyle w:val="aa"/>
          <w:iCs/>
          <w:color w:val="auto"/>
          <w:sz w:val="24"/>
          <w:szCs w:val="24"/>
          <w:u w:val="none"/>
        </w:rPr>
        <w:t>.1, п.</w:t>
      </w:r>
      <w:r w:rsidR="003A1F03" w:rsidRPr="009C4BE5">
        <w:rPr>
          <w:rStyle w:val="aa"/>
          <w:iCs/>
          <w:color w:val="auto"/>
          <w:sz w:val="24"/>
          <w:szCs w:val="24"/>
          <w:u w:val="none"/>
        </w:rPr>
        <w:t>1.2</w:t>
      </w:r>
      <w:r w:rsidR="003A1F03" w:rsidRPr="009C4BE5">
        <w:rPr>
          <w:iCs/>
          <w:sz w:val="24"/>
          <w:szCs w:val="24"/>
        </w:rPr>
        <w:t xml:space="preserve"> в части обеспеченности и территориальной доступности приняты </w:t>
      </w:r>
      <w:r w:rsidR="009C4BE5">
        <w:rPr>
          <w:iCs/>
          <w:sz w:val="24"/>
          <w:szCs w:val="24"/>
        </w:rPr>
        <w:br/>
      </w:r>
      <w:r w:rsidR="003A1F03" w:rsidRPr="009C4BE5">
        <w:rPr>
          <w:iCs/>
          <w:sz w:val="24"/>
          <w:szCs w:val="24"/>
        </w:rPr>
        <w:t xml:space="preserve">на основе </w:t>
      </w:r>
      <w:r w:rsidR="003A1F03" w:rsidRPr="009C4BE5">
        <w:rPr>
          <w:iCs/>
          <w:spacing w:val="-8"/>
          <w:sz w:val="24"/>
          <w:szCs w:val="24"/>
        </w:rPr>
        <w:t xml:space="preserve">СП 42.13330.2016. </w:t>
      </w:r>
    </w:p>
    <w:p w:rsidR="003A1F03" w:rsidRPr="009C4BE5" w:rsidRDefault="00E43A5C" w:rsidP="009C4BE5">
      <w:pPr>
        <w:spacing w:line="228" w:lineRule="auto"/>
        <w:ind w:firstLine="709"/>
        <w:jc w:val="both"/>
        <w:rPr>
          <w:iCs/>
          <w:spacing w:val="-8"/>
          <w:sz w:val="24"/>
          <w:szCs w:val="24"/>
        </w:rPr>
      </w:pPr>
      <w:r>
        <w:rPr>
          <w:iCs/>
          <w:spacing w:val="-8"/>
          <w:sz w:val="24"/>
          <w:szCs w:val="24"/>
        </w:rPr>
        <w:t>п.</w:t>
      </w:r>
      <w:r w:rsidR="003A1F03" w:rsidRPr="009C4BE5">
        <w:rPr>
          <w:iCs/>
          <w:spacing w:val="-8"/>
          <w:sz w:val="24"/>
          <w:szCs w:val="24"/>
        </w:rPr>
        <w:t>1.3 в части:</w:t>
      </w: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</w:rPr>
      </w:pPr>
      <w:r w:rsidRPr="009C4BE5">
        <w:rPr>
          <w:rFonts w:eastAsia="Times New Roman" w:cs="Times New Roman"/>
          <w:spacing w:val="-8"/>
          <w:lang w:eastAsia="ru-RU"/>
        </w:rPr>
        <w:t xml:space="preserve">- обеспеченности </w:t>
      </w:r>
      <w:proofErr w:type="gramStart"/>
      <w:r w:rsidRPr="009C4BE5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9C4BE5">
        <w:rPr>
          <w:rFonts w:eastAsia="Times New Roman" w:cs="Times New Roman"/>
          <w:spacing w:val="-8"/>
          <w:lang w:eastAsia="ru-RU"/>
        </w:rPr>
        <w:t xml:space="preserve"> на основе 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 xml:space="preserve">СП 42.13330.2016, </w:t>
      </w:r>
      <w:r w:rsidRPr="009C4BE5">
        <w:rPr>
          <w:rFonts w:eastAsia="Times New Roman" w:cs="Times New Roman"/>
          <w:spacing w:val="-8"/>
          <w:lang w:eastAsia="ru-RU"/>
        </w:rPr>
        <w:t xml:space="preserve">санитарных норм и правил 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 xml:space="preserve">СанПиН 2.1.2882-11 </w:t>
      </w:r>
      <w:r w:rsidR="007C5242" w:rsidRPr="009C4BE5">
        <w:rPr>
          <w:rFonts w:eastAsia="Times New Roman" w:cs="Times New Roman"/>
          <w:spacing w:val="-8"/>
          <w:highlight w:val="white"/>
          <w:lang w:eastAsia="ru-RU"/>
        </w:rPr>
        <w:t>"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7C5242" w:rsidRPr="009C4BE5">
        <w:rPr>
          <w:rFonts w:eastAsia="Times New Roman" w:cs="Times New Roman"/>
          <w:spacing w:val="-8"/>
          <w:highlight w:val="white"/>
          <w:lang w:eastAsia="ru-RU"/>
        </w:rPr>
        <w:t>"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>, утвержденных Постановлением Главного государственного санитарного врача Российской Федерации от 28.06.2011 №</w:t>
      </w:r>
      <w:r w:rsidR="009C4BE5">
        <w:rPr>
          <w:rFonts w:eastAsia="Times New Roman" w:cs="Times New Roman"/>
          <w:spacing w:val="-8"/>
          <w:highlight w:val="white"/>
          <w:lang w:eastAsia="ru-RU"/>
        </w:rPr>
        <w:t xml:space="preserve"> </w:t>
      </w:r>
      <w:r w:rsidRPr="009C4BE5">
        <w:rPr>
          <w:rFonts w:eastAsia="Times New Roman" w:cs="Times New Roman"/>
          <w:spacing w:val="-8"/>
          <w:highlight w:val="white"/>
          <w:lang w:eastAsia="ru-RU"/>
        </w:rPr>
        <w:t>84;</w:t>
      </w:r>
    </w:p>
    <w:p w:rsidR="003A1F03" w:rsidRPr="009C4BE5" w:rsidRDefault="003A1F03" w:rsidP="009C4BE5">
      <w:pPr>
        <w:spacing w:line="228" w:lineRule="auto"/>
        <w:ind w:firstLine="709"/>
        <w:jc w:val="both"/>
        <w:rPr>
          <w:iCs/>
          <w:spacing w:val="-8"/>
          <w:sz w:val="24"/>
          <w:szCs w:val="24"/>
        </w:rPr>
      </w:pPr>
      <w:r w:rsidRPr="009C4BE5">
        <w:rPr>
          <w:iCs/>
          <w:spacing w:val="-8"/>
          <w:sz w:val="24"/>
          <w:szCs w:val="24"/>
        </w:rPr>
        <w:t xml:space="preserve">- территориальной доступности </w:t>
      </w:r>
      <w:proofErr w:type="gramStart"/>
      <w:r w:rsidRPr="009C4BE5">
        <w:rPr>
          <w:iCs/>
          <w:spacing w:val="-8"/>
          <w:sz w:val="24"/>
          <w:szCs w:val="24"/>
        </w:rPr>
        <w:t>принят</w:t>
      </w:r>
      <w:proofErr w:type="gramEnd"/>
      <w:r w:rsidRPr="009C4BE5">
        <w:rPr>
          <w:iCs/>
          <w:spacing w:val="-8"/>
          <w:sz w:val="24"/>
          <w:szCs w:val="24"/>
        </w:rPr>
        <w:t xml:space="preserve"> на основе СП 42.13330.2016.</w:t>
      </w:r>
    </w:p>
    <w:p w:rsidR="003A1F03" w:rsidRPr="009C4BE5" w:rsidRDefault="003A1F03" w:rsidP="009C4BE5">
      <w:pPr>
        <w:spacing w:before="49" w:line="252" w:lineRule="auto"/>
        <w:ind w:firstLine="709"/>
        <w:jc w:val="both"/>
        <w:rPr>
          <w:sz w:val="24"/>
          <w:szCs w:val="24"/>
        </w:rPr>
      </w:pPr>
    </w:p>
    <w:p w:rsidR="00E43A5C" w:rsidRDefault="003A1F03" w:rsidP="00E43A5C">
      <w:pPr>
        <w:pStyle w:val="ConsPlusNormal"/>
        <w:widowControl w:val="0"/>
        <w:overflowPunct w:val="0"/>
        <w:ind w:firstLine="709"/>
        <w:jc w:val="both"/>
        <w:rPr>
          <w:rFonts w:cs="Times New Roman"/>
          <w:b/>
          <w:bCs/>
        </w:rPr>
      </w:pPr>
      <w:r w:rsidRPr="009C4BE5">
        <w:rPr>
          <w:rFonts w:cs="Times New Roman"/>
          <w:b/>
          <w:bCs/>
        </w:rPr>
        <w:t>2.</w:t>
      </w:r>
      <w:r w:rsidR="006B61D4">
        <w:rPr>
          <w:rFonts w:eastAsia="Times New Roman" w:cs="Times New Roman"/>
          <w:b/>
          <w:bCs/>
          <w:lang w:eastAsia="ru-RU"/>
        </w:rPr>
        <w:t>9</w:t>
      </w:r>
      <w:r w:rsidRPr="009C4BE5">
        <w:rPr>
          <w:rFonts w:cs="Times New Roman"/>
          <w:b/>
          <w:bCs/>
        </w:rPr>
        <w:t>.</w:t>
      </w:r>
      <w:r w:rsidRPr="009C4BE5">
        <w:rPr>
          <w:rFonts w:cs="Times New Roman"/>
        </w:rPr>
        <w:t xml:space="preserve"> </w:t>
      </w:r>
      <w:r w:rsidRPr="009C4BE5">
        <w:rPr>
          <w:rFonts w:cs="Times New Roman"/>
          <w:b/>
          <w:bCs/>
        </w:rPr>
        <w:t>Обоснование предельны</w:t>
      </w:r>
      <w:r w:rsidRPr="009C4BE5">
        <w:rPr>
          <w:rFonts w:eastAsia="Times New Roman" w:cs="Times New Roman"/>
          <w:b/>
          <w:bCs/>
          <w:lang w:eastAsia="ru-RU"/>
        </w:rPr>
        <w:t>х</w:t>
      </w:r>
      <w:r w:rsidRPr="009C4BE5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 </w:t>
      </w:r>
      <w:r w:rsidRPr="009C4BE5">
        <w:rPr>
          <w:rFonts w:eastAsia="Times New Roman" w:cs="Times New Roman"/>
          <w:b/>
          <w:bCs/>
          <w:lang w:eastAsia="ru-RU"/>
        </w:rPr>
        <w:t>благоустройства</w:t>
      </w:r>
      <w:r w:rsidRPr="009C4BE5">
        <w:rPr>
          <w:rFonts w:cs="Times New Roman"/>
          <w:b/>
          <w:bCs/>
        </w:rPr>
        <w:t xml:space="preserve"> местного значения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Pr="009C4BE5">
        <w:rPr>
          <w:rFonts w:cs="Times New Roman"/>
          <w:b/>
          <w:bCs/>
        </w:rPr>
        <w:t>, предельных значени</w:t>
      </w:r>
      <w:r w:rsidRPr="009C4BE5">
        <w:rPr>
          <w:rFonts w:eastAsia="Times New Roman" w:cs="Times New Roman"/>
          <w:b/>
          <w:bCs/>
          <w:lang w:eastAsia="ru-RU"/>
        </w:rPr>
        <w:t>й</w:t>
      </w:r>
      <w:r w:rsidRPr="009C4BE5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="006B61D4">
        <w:rPr>
          <w:rFonts w:cs="Times New Roman"/>
          <w:b/>
          <w:bCs/>
        </w:rPr>
        <w:t>, содержащихся в разделе 1.9</w:t>
      </w:r>
      <w:r w:rsidRPr="009C4BE5">
        <w:rPr>
          <w:rFonts w:cs="Times New Roman"/>
          <w:b/>
          <w:bCs/>
        </w:rPr>
        <w:t xml:space="preserve"> </w:t>
      </w:r>
      <w:r w:rsidR="00E43A5C">
        <w:rPr>
          <w:rFonts w:cs="Times New Roman"/>
          <w:b/>
          <w:bCs/>
        </w:rPr>
        <w:t xml:space="preserve">основной </w:t>
      </w:r>
      <w:r w:rsidRPr="009C4BE5">
        <w:rPr>
          <w:rFonts w:cs="Times New Roman"/>
          <w:b/>
          <w:bCs/>
        </w:rPr>
        <w:t xml:space="preserve">части </w:t>
      </w:r>
      <w:r w:rsidR="006B61D4">
        <w:rPr>
          <w:rFonts w:cs="Times New Roman"/>
          <w:b/>
          <w:bCs/>
        </w:rPr>
        <w:t>местных</w:t>
      </w:r>
      <w:r w:rsidRPr="009C4BE5">
        <w:rPr>
          <w:rFonts w:cs="Times New Roman"/>
          <w:b/>
          <w:bCs/>
        </w:rPr>
        <w:t xml:space="preserve"> </w:t>
      </w:r>
      <w:r w:rsidRPr="009C4BE5">
        <w:rPr>
          <w:rFonts w:eastAsia="NSimSun" w:cs="Times New Roman"/>
          <w:b/>
          <w:bCs/>
        </w:rPr>
        <w:t>н</w:t>
      </w:r>
      <w:r w:rsidRPr="009C4BE5">
        <w:rPr>
          <w:rFonts w:cs="Times New Roman"/>
          <w:b/>
          <w:bCs/>
        </w:rPr>
        <w:t>ормативов</w:t>
      </w:r>
      <w:r w:rsidR="00E43A5C">
        <w:rPr>
          <w:rFonts w:cs="Times New Roman"/>
          <w:b/>
          <w:bCs/>
        </w:rPr>
        <w:t>:</w:t>
      </w:r>
    </w:p>
    <w:p w:rsidR="003A1F03" w:rsidRPr="009C4BE5" w:rsidRDefault="003A1F03" w:rsidP="00E43A5C">
      <w:pPr>
        <w:pStyle w:val="ConsPlusNormal"/>
        <w:widowControl w:val="0"/>
        <w:overflowPunct w:val="0"/>
        <w:ind w:firstLine="709"/>
        <w:jc w:val="both"/>
        <w:rPr>
          <w:rFonts w:cs="Times New Roman"/>
        </w:rPr>
      </w:pPr>
      <w:r w:rsidRPr="009C4BE5">
        <w:rPr>
          <w:rFonts w:eastAsia="NSimSun" w:cs="Times New Roman"/>
          <w:b/>
          <w:bCs/>
          <w:i/>
          <w:iCs/>
        </w:rPr>
        <w:t xml:space="preserve"> 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п.</w:t>
      </w:r>
      <w:r w:rsidR="003A1F03" w:rsidRPr="009C4BE5">
        <w:rPr>
          <w:sz w:val="24"/>
          <w:szCs w:val="24"/>
        </w:rPr>
        <w:t xml:space="preserve">1 </w:t>
      </w:r>
      <w:r w:rsidR="003A1F03" w:rsidRPr="009C4BE5">
        <w:rPr>
          <w:spacing w:val="-8"/>
          <w:sz w:val="24"/>
          <w:szCs w:val="24"/>
        </w:rPr>
        <w:t xml:space="preserve">в части обеспеченности и территориальной доступности принят на основе </w:t>
      </w:r>
      <w:bookmarkStart w:id="49" w:name="__DdeLink__246339_3452732441121"/>
      <w:r w:rsidR="003A1F03" w:rsidRPr="009C4BE5">
        <w:rPr>
          <w:spacing w:val="-8"/>
          <w:sz w:val="24"/>
          <w:szCs w:val="24"/>
        </w:rPr>
        <w:t>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bookmarkEnd w:id="49"/>
      <w:r w:rsidR="003A1F03" w:rsidRPr="009C4BE5">
        <w:rPr>
          <w:spacing w:val="-8"/>
          <w:sz w:val="24"/>
          <w:szCs w:val="24"/>
        </w:rPr>
        <w:t>, утвержденных распоряжением Министерства культуры России от 02.08.2017 №</w:t>
      </w:r>
      <w:r w:rsidR="009C4BE5">
        <w:rPr>
          <w:spacing w:val="-8"/>
          <w:sz w:val="24"/>
          <w:szCs w:val="24"/>
        </w:rPr>
        <w:t xml:space="preserve"> </w:t>
      </w:r>
      <w:r w:rsidR="003A1F03" w:rsidRPr="009C4BE5">
        <w:rPr>
          <w:spacing w:val="-8"/>
          <w:sz w:val="24"/>
          <w:szCs w:val="24"/>
        </w:rPr>
        <w:t xml:space="preserve">Р-965 (далее -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культуры). </w:t>
      </w:r>
      <w:proofErr w:type="gramEnd"/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п.</w:t>
      </w:r>
      <w:r w:rsidR="003A1F03" w:rsidRPr="009C4BE5">
        <w:rPr>
          <w:spacing w:val="-8"/>
          <w:sz w:val="24"/>
          <w:szCs w:val="24"/>
        </w:rPr>
        <w:t>2</w:t>
      </w:r>
      <w:r w:rsidR="003A1F03" w:rsidRPr="009C4BE5">
        <w:rPr>
          <w:color w:val="FF0000"/>
          <w:spacing w:val="-8"/>
          <w:sz w:val="24"/>
          <w:szCs w:val="24"/>
        </w:rPr>
        <w:t xml:space="preserve"> </w:t>
      </w:r>
      <w:bookmarkStart w:id="50" w:name="__DdeLink__667500_13917889712"/>
      <w:r w:rsidR="003A1F03" w:rsidRPr="009C4BE5">
        <w:rPr>
          <w:spacing w:val="-8"/>
          <w:sz w:val="24"/>
          <w:szCs w:val="24"/>
        </w:rPr>
        <w:t xml:space="preserve">в части обеспеченности и территориальной доступности </w:t>
      </w:r>
      <w:proofErr w:type="gramStart"/>
      <w:r w:rsidR="003A1F03" w:rsidRPr="009C4BE5">
        <w:rPr>
          <w:spacing w:val="-8"/>
          <w:sz w:val="24"/>
          <w:szCs w:val="24"/>
        </w:rPr>
        <w:t>принят</w:t>
      </w:r>
      <w:proofErr w:type="gramEnd"/>
      <w:r w:rsidR="003A1F03" w:rsidRPr="009C4BE5">
        <w:rPr>
          <w:spacing w:val="-8"/>
          <w:sz w:val="24"/>
          <w:szCs w:val="24"/>
        </w:rPr>
        <w:t xml:space="preserve"> на основе </w:t>
      </w:r>
      <w:bookmarkEnd w:id="50"/>
      <w:r w:rsidR="003A1F03" w:rsidRPr="009C4BE5">
        <w:rPr>
          <w:spacing w:val="-8"/>
          <w:sz w:val="24"/>
          <w:szCs w:val="24"/>
        </w:rPr>
        <w:t xml:space="preserve">свода правил  </w:t>
      </w:r>
      <w:r w:rsidR="007C5242" w:rsidRPr="009C4BE5">
        <w:rPr>
          <w:spacing w:val="-8"/>
          <w:sz w:val="24"/>
          <w:szCs w:val="24"/>
        </w:rPr>
        <w:t>"</w:t>
      </w:r>
      <w:r w:rsidR="003A1F03" w:rsidRPr="009C4BE5">
        <w:rPr>
          <w:spacing w:val="-8"/>
          <w:sz w:val="24"/>
          <w:szCs w:val="24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gramStart"/>
      <w:r w:rsidR="003A1F03" w:rsidRPr="009C4BE5">
        <w:rPr>
          <w:spacing w:val="-8"/>
          <w:sz w:val="24"/>
          <w:szCs w:val="24"/>
        </w:rPr>
        <w:t>Актуализированная редакция СНиП 2.07.01-89*</w:t>
      </w:r>
      <w:r w:rsidR="007C5242" w:rsidRPr="009C4BE5">
        <w:rPr>
          <w:spacing w:val="-8"/>
          <w:sz w:val="24"/>
          <w:szCs w:val="24"/>
        </w:rPr>
        <w:t>"</w:t>
      </w:r>
      <w:r w:rsidR="003A1F03" w:rsidRPr="009C4BE5">
        <w:rPr>
          <w:spacing w:val="-8"/>
          <w:sz w:val="24"/>
          <w:szCs w:val="24"/>
        </w:rPr>
        <w:t xml:space="preserve">, утвержденного Приказом </w:t>
      </w:r>
      <w:proofErr w:type="spellStart"/>
      <w:r w:rsidR="003A1F03" w:rsidRPr="009C4BE5">
        <w:rPr>
          <w:sz w:val="24"/>
          <w:szCs w:val="24"/>
        </w:rPr>
        <w:t>Минрегиона</w:t>
      </w:r>
      <w:proofErr w:type="spellEnd"/>
      <w:r w:rsidR="003A1F03" w:rsidRPr="009C4BE5">
        <w:rPr>
          <w:sz w:val="24"/>
          <w:szCs w:val="24"/>
        </w:rPr>
        <w:t xml:space="preserve"> России от 28.12.2010 №820) (с последующими изменениями), (далее - </w:t>
      </w:r>
      <w:r w:rsidR="009C4BE5">
        <w:rPr>
          <w:sz w:val="24"/>
          <w:szCs w:val="24"/>
        </w:rPr>
        <w:br/>
      </w:r>
      <w:r w:rsidR="003A1F03" w:rsidRPr="009C4BE5">
        <w:rPr>
          <w:sz w:val="24"/>
          <w:szCs w:val="24"/>
        </w:rPr>
        <w:t>СП 42.13330.2011).</w:t>
      </w:r>
      <w:proofErr w:type="gramEnd"/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п.3, п.4, п.5, п.6, п</w:t>
      </w:r>
      <w:r w:rsidR="003A1F03" w:rsidRPr="009C4BE5">
        <w:rPr>
          <w:sz w:val="24"/>
          <w:szCs w:val="24"/>
        </w:rPr>
        <w:t xml:space="preserve">.7 </w:t>
      </w:r>
      <w:bookmarkStart w:id="51" w:name="__DdeLink__667500_139178897132"/>
      <w:r w:rsidR="003A1F03" w:rsidRPr="009C4BE5">
        <w:rPr>
          <w:sz w:val="24"/>
          <w:szCs w:val="24"/>
        </w:rPr>
        <w:t xml:space="preserve">в части обеспеченности приняты на основе </w:t>
      </w:r>
      <w:bookmarkEnd w:id="51"/>
      <w:r w:rsidR="009C4BE5">
        <w:rPr>
          <w:sz w:val="24"/>
          <w:szCs w:val="24"/>
        </w:rPr>
        <w:br/>
      </w:r>
      <w:r w:rsidR="003A1F03" w:rsidRPr="009C4BE5">
        <w:rPr>
          <w:sz w:val="24"/>
          <w:szCs w:val="24"/>
        </w:rPr>
        <w:t>СП 42.13330.2011.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1F03" w:rsidRPr="009C4BE5">
        <w:rPr>
          <w:sz w:val="24"/>
          <w:szCs w:val="24"/>
        </w:rPr>
        <w:t xml:space="preserve">.8 </w:t>
      </w:r>
      <w:bookmarkStart w:id="52" w:name="__DdeLink__667500_13917889711111"/>
      <w:r w:rsidR="003A1F03" w:rsidRPr="009C4BE5">
        <w:rPr>
          <w:sz w:val="24"/>
          <w:szCs w:val="24"/>
        </w:rPr>
        <w:t xml:space="preserve">в части обеспеченности и территориальной доступности </w:t>
      </w:r>
      <w:proofErr w:type="gramStart"/>
      <w:r w:rsidR="003A1F03" w:rsidRPr="009C4BE5">
        <w:rPr>
          <w:sz w:val="24"/>
          <w:szCs w:val="24"/>
        </w:rPr>
        <w:t>принят</w:t>
      </w:r>
      <w:proofErr w:type="gramEnd"/>
      <w:r w:rsidR="003A1F03" w:rsidRPr="009C4BE5">
        <w:rPr>
          <w:sz w:val="24"/>
          <w:szCs w:val="24"/>
        </w:rPr>
        <w:t xml:space="preserve"> на основе</w:t>
      </w:r>
      <w:bookmarkEnd w:id="52"/>
      <w:r w:rsidR="003A1F03" w:rsidRPr="009C4BE5">
        <w:rPr>
          <w:sz w:val="24"/>
          <w:szCs w:val="24"/>
        </w:rPr>
        <w:t xml:space="preserve"> </w:t>
      </w:r>
      <w:r w:rsidR="009C4BE5">
        <w:rPr>
          <w:sz w:val="24"/>
          <w:szCs w:val="24"/>
        </w:rPr>
        <w:br/>
      </w:r>
      <w:r w:rsidR="003A1F03" w:rsidRPr="009C4BE5">
        <w:rPr>
          <w:sz w:val="24"/>
          <w:szCs w:val="24"/>
        </w:rPr>
        <w:t>СП 42.13330.2011.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</w:t>
      </w:r>
      <w:r w:rsidR="003A1F03" w:rsidRPr="009C4BE5">
        <w:rPr>
          <w:spacing w:val="-8"/>
          <w:sz w:val="24"/>
          <w:szCs w:val="24"/>
        </w:rPr>
        <w:t xml:space="preserve">.9 </w:t>
      </w:r>
      <w:bookmarkStart w:id="53" w:name="__DdeLink__2126_414271947112311"/>
      <w:r w:rsidR="003A1F03" w:rsidRPr="009C4BE5">
        <w:rPr>
          <w:spacing w:val="-8"/>
          <w:sz w:val="24"/>
          <w:szCs w:val="24"/>
        </w:rPr>
        <w:t>в части:</w:t>
      </w: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</w:rPr>
      </w:pPr>
      <w:r w:rsidRPr="009C4BE5">
        <w:rPr>
          <w:rFonts w:eastAsia="Times New Roman" w:cs="Times New Roman"/>
          <w:spacing w:val="-8"/>
          <w:lang w:eastAsia="ru-RU"/>
        </w:rPr>
        <w:t xml:space="preserve">- обеспеченности </w:t>
      </w:r>
      <w:proofErr w:type="gramStart"/>
      <w:r w:rsidRPr="009C4BE5">
        <w:rPr>
          <w:rFonts w:eastAsia="Times New Roman" w:cs="Times New Roman"/>
          <w:spacing w:val="-8"/>
          <w:lang w:eastAsia="ru-RU"/>
        </w:rPr>
        <w:t>принят</w:t>
      </w:r>
      <w:proofErr w:type="gramEnd"/>
      <w:r w:rsidRPr="009C4BE5">
        <w:rPr>
          <w:rFonts w:eastAsia="Times New Roman" w:cs="Times New Roman"/>
          <w:spacing w:val="-8"/>
          <w:lang w:eastAsia="ru-RU"/>
        </w:rPr>
        <w:t xml:space="preserve"> на основе</w:t>
      </w:r>
      <w:bookmarkEnd w:id="53"/>
      <w:r w:rsidRPr="009C4BE5">
        <w:rPr>
          <w:rFonts w:eastAsia="Times New Roman" w:cs="Times New Roman"/>
          <w:spacing w:val="-8"/>
          <w:lang w:eastAsia="ru-RU"/>
        </w:rPr>
        <w:t xml:space="preserve"> СП 42.13330.2016;</w:t>
      </w:r>
      <w:bookmarkStart w:id="54" w:name="__DdeLink__14545_2600834384311"/>
    </w:p>
    <w:p w:rsidR="003A1F03" w:rsidRPr="009C4BE5" w:rsidRDefault="003A1F03" w:rsidP="009C4BE5">
      <w:pPr>
        <w:overflowPunct w:val="0"/>
        <w:spacing w:line="252" w:lineRule="auto"/>
        <w:ind w:firstLine="709"/>
        <w:jc w:val="both"/>
        <w:rPr>
          <w:sz w:val="24"/>
          <w:szCs w:val="24"/>
        </w:rPr>
      </w:pPr>
      <w:r w:rsidRPr="009C4BE5">
        <w:rPr>
          <w:spacing w:val="-8"/>
          <w:sz w:val="24"/>
          <w:szCs w:val="24"/>
        </w:rPr>
        <w:t xml:space="preserve">- территориальной доступности </w:t>
      </w:r>
      <w:proofErr w:type="gramStart"/>
      <w:r w:rsidRPr="009C4BE5">
        <w:rPr>
          <w:spacing w:val="-8"/>
          <w:sz w:val="24"/>
          <w:szCs w:val="24"/>
        </w:rPr>
        <w:t>принят</w:t>
      </w:r>
      <w:proofErr w:type="gramEnd"/>
      <w:r w:rsidRPr="009C4BE5">
        <w:rPr>
          <w:spacing w:val="-8"/>
          <w:sz w:val="24"/>
          <w:szCs w:val="24"/>
        </w:rPr>
        <w:t xml:space="preserve"> на основе</w:t>
      </w:r>
      <w:r w:rsidRPr="009C4BE5">
        <w:rPr>
          <w:color w:val="C9211E"/>
          <w:spacing w:val="-8"/>
          <w:sz w:val="24"/>
          <w:szCs w:val="24"/>
        </w:rPr>
        <w:t xml:space="preserve"> </w:t>
      </w:r>
      <w:r w:rsidRPr="009C4BE5">
        <w:rPr>
          <w:spacing w:val="-8"/>
          <w:sz w:val="24"/>
          <w:szCs w:val="24"/>
        </w:rPr>
        <w:t>СП 42.13330.2011.</w:t>
      </w:r>
      <w:bookmarkEnd w:id="54"/>
    </w:p>
    <w:p w:rsidR="003A1F03" w:rsidRPr="009C4BE5" w:rsidRDefault="00E43A5C" w:rsidP="009C4BE5">
      <w:pPr>
        <w:spacing w:line="252" w:lineRule="auto"/>
        <w:ind w:firstLine="70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п.</w:t>
      </w:r>
      <w:r w:rsidR="003A1F03" w:rsidRPr="009C4BE5">
        <w:rPr>
          <w:spacing w:val="-8"/>
          <w:sz w:val="24"/>
          <w:szCs w:val="24"/>
        </w:rPr>
        <w:t xml:space="preserve">10.1, </w:t>
      </w:r>
      <w:r>
        <w:rPr>
          <w:spacing w:val="-8"/>
          <w:sz w:val="24"/>
          <w:szCs w:val="24"/>
        </w:rPr>
        <w:t>п</w:t>
      </w:r>
      <w:r w:rsidR="003A1F03" w:rsidRPr="009C4BE5">
        <w:rPr>
          <w:spacing w:val="-8"/>
          <w:sz w:val="24"/>
          <w:szCs w:val="24"/>
        </w:rPr>
        <w:t>.10.2 в части: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z w:val="24"/>
          <w:szCs w:val="24"/>
        </w:rPr>
      </w:pPr>
      <w:r w:rsidRPr="009C4BE5">
        <w:rPr>
          <w:spacing w:val="-8"/>
          <w:sz w:val="24"/>
          <w:szCs w:val="24"/>
        </w:rPr>
        <w:t xml:space="preserve">- обеспеченности приняты на основе </w:t>
      </w:r>
      <w:bookmarkStart w:id="55" w:name="__DdeLink__260077_1046547214"/>
      <w:r w:rsidRPr="009C4BE5">
        <w:rPr>
          <w:spacing w:val="-8"/>
          <w:sz w:val="24"/>
          <w:szCs w:val="24"/>
        </w:rPr>
        <w:t xml:space="preserve">Письма Министерства регионального развития </w:t>
      </w:r>
      <w:r w:rsidRPr="009C4BE5">
        <w:rPr>
          <w:sz w:val="24"/>
          <w:szCs w:val="24"/>
        </w:rPr>
        <w:lastRenderedPageBreak/>
        <w:t xml:space="preserve">Российской Федерации от 14.12.2010 №42053-ИБ/14 </w:t>
      </w:r>
      <w:r w:rsidR="007C5242" w:rsidRPr="009C4BE5">
        <w:rPr>
          <w:sz w:val="24"/>
          <w:szCs w:val="24"/>
        </w:rPr>
        <w:t>"</w:t>
      </w:r>
      <w:r w:rsidRPr="009C4BE5">
        <w:rPr>
          <w:sz w:val="24"/>
          <w:szCs w:val="24"/>
        </w:rPr>
        <w:t xml:space="preserve">Об утверждении Предложений </w:t>
      </w:r>
      <w:r w:rsidR="009C4BE5">
        <w:rPr>
          <w:sz w:val="24"/>
          <w:szCs w:val="24"/>
        </w:rPr>
        <w:br/>
      </w:r>
      <w:r w:rsidRPr="009C4BE5">
        <w:rPr>
          <w:sz w:val="24"/>
          <w:szCs w:val="24"/>
        </w:rPr>
        <w:t>по благоустройству придомовой</w:t>
      </w:r>
      <w:r w:rsidRPr="009C4BE5">
        <w:rPr>
          <w:spacing w:val="-8"/>
          <w:sz w:val="24"/>
          <w:szCs w:val="24"/>
        </w:rPr>
        <w:t xml:space="preserve"> территории в части детской спортивно-игровой инфраструктуры</w:t>
      </w:r>
      <w:r w:rsidR="007C5242" w:rsidRPr="009C4BE5">
        <w:rPr>
          <w:spacing w:val="-8"/>
          <w:sz w:val="24"/>
          <w:szCs w:val="24"/>
        </w:rPr>
        <w:t>"</w:t>
      </w:r>
      <w:bookmarkEnd w:id="55"/>
      <w:r w:rsidRPr="009C4BE5">
        <w:rPr>
          <w:spacing w:val="-8"/>
          <w:sz w:val="24"/>
          <w:szCs w:val="24"/>
        </w:rPr>
        <w:t>;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pacing w:val="-8"/>
          <w:sz w:val="24"/>
          <w:szCs w:val="24"/>
        </w:rPr>
      </w:pPr>
      <w:r w:rsidRPr="009C4BE5">
        <w:rPr>
          <w:spacing w:val="-8"/>
          <w:sz w:val="24"/>
          <w:szCs w:val="24"/>
        </w:rPr>
        <w:t>- территориальной доступности приняты на основе СП 42.13330.2016.</w:t>
      </w:r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1F03" w:rsidRPr="009C4BE5">
        <w:rPr>
          <w:sz w:val="24"/>
          <w:szCs w:val="24"/>
        </w:rPr>
        <w:t xml:space="preserve">.10.3 в части обеспеченности и территориальной доступности </w:t>
      </w:r>
      <w:proofErr w:type="gramStart"/>
      <w:r w:rsidR="003A1F03" w:rsidRPr="009C4BE5">
        <w:rPr>
          <w:sz w:val="24"/>
          <w:szCs w:val="24"/>
        </w:rPr>
        <w:t>принят</w:t>
      </w:r>
      <w:proofErr w:type="gramEnd"/>
      <w:r w:rsidR="003A1F03" w:rsidRPr="009C4BE5">
        <w:rPr>
          <w:sz w:val="24"/>
          <w:szCs w:val="24"/>
        </w:rPr>
        <w:t xml:space="preserve"> на основе СП 42.13330.2016.</w:t>
      </w:r>
    </w:p>
    <w:p w:rsidR="003A1F03" w:rsidRPr="009C4BE5" w:rsidRDefault="00E43A5C" w:rsidP="00E43A5C">
      <w:pPr>
        <w:tabs>
          <w:tab w:val="left" w:pos="709"/>
        </w:tabs>
        <w:spacing w:line="252" w:lineRule="auto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</w:t>
      </w:r>
      <w:r w:rsidR="003A1F03" w:rsidRPr="009C4BE5">
        <w:rPr>
          <w:spacing w:val="-8"/>
          <w:sz w:val="24"/>
          <w:szCs w:val="24"/>
        </w:rPr>
        <w:t xml:space="preserve">.10.4 </w:t>
      </w:r>
      <w:r w:rsidR="003A1F03" w:rsidRPr="009C4BE5">
        <w:rPr>
          <w:iCs/>
          <w:spacing w:val="-8"/>
          <w:sz w:val="24"/>
          <w:szCs w:val="24"/>
          <w:highlight w:val="white"/>
        </w:rPr>
        <w:t>в части: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z w:val="24"/>
          <w:szCs w:val="24"/>
        </w:rPr>
      </w:pPr>
      <w:r w:rsidRPr="009C4BE5">
        <w:rPr>
          <w:iCs/>
          <w:spacing w:val="-8"/>
          <w:sz w:val="24"/>
          <w:szCs w:val="24"/>
          <w:highlight w:val="white"/>
        </w:rPr>
        <w:t xml:space="preserve">- </w:t>
      </w:r>
      <w:r w:rsidRPr="009C4BE5">
        <w:rPr>
          <w:spacing w:val="-8"/>
          <w:sz w:val="24"/>
          <w:szCs w:val="24"/>
          <w:highlight w:val="white"/>
        </w:rPr>
        <w:t xml:space="preserve">обеспеченности принят на основе Методических рекомендаций для подготовки правил </w:t>
      </w:r>
      <w:r w:rsidRPr="009C4BE5">
        <w:rPr>
          <w:sz w:val="24"/>
          <w:szCs w:val="24"/>
          <w:highlight w:val="white"/>
        </w:rPr>
        <w:t>благоустройства территорий поселений, городских округов, внутригородских районов, утвержденных</w:t>
      </w:r>
      <w:r w:rsidRPr="009C4BE5">
        <w:rPr>
          <w:spacing w:val="-8"/>
          <w:sz w:val="24"/>
          <w:szCs w:val="24"/>
          <w:highlight w:val="white"/>
        </w:rPr>
        <w:t xml:space="preserve"> приказом Министерства строительства и жилищно-коммунального хозяйства Российской Федерации от </w:t>
      </w:r>
      <w:r w:rsidRPr="009C4BE5">
        <w:rPr>
          <w:sz w:val="24"/>
          <w:szCs w:val="24"/>
        </w:rPr>
        <w:t>13.04.2017 №</w:t>
      </w:r>
      <w:r w:rsidR="009C4BE5">
        <w:rPr>
          <w:sz w:val="24"/>
          <w:szCs w:val="24"/>
        </w:rPr>
        <w:t xml:space="preserve"> </w:t>
      </w:r>
      <w:r w:rsidRPr="009C4BE5">
        <w:rPr>
          <w:sz w:val="24"/>
          <w:szCs w:val="24"/>
        </w:rPr>
        <w:t>711/</w:t>
      </w:r>
      <w:proofErr w:type="spellStart"/>
      <w:proofErr w:type="gramStart"/>
      <w:r w:rsidRPr="009C4BE5">
        <w:rPr>
          <w:sz w:val="24"/>
          <w:szCs w:val="24"/>
        </w:rPr>
        <w:t>пр</w:t>
      </w:r>
      <w:proofErr w:type="spellEnd"/>
      <w:proofErr w:type="gramEnd"/>
      <w:r w:rsidRPr="009C4BE5">
        <w:rPr>
          <w:sz w:val="24"/>
          <w:szCs w:val="24"/>
        </w:rPr>
        <w:t xml:space="preserve"> </w:t>
      </w:r>
      <w:r w:rsidRPr="009C4BE5">
        <w:rPr>
          <w:spacing w:val="-8"/>
          <w:sz w:val="24"/>
          <w:szCs w:val="24"/>
          <w:highlight w:val="white"/>
        </w:rPr>
        <w:t>(далее - Методические рекомендации для подготовки правил благоустройства);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iCs/>
          <w:spacing w:val="-8"/>
          <w:sz w:val="24"/>
          <w:szCs w:val="24"/>
          <w:highlight w:val="white"/>
        </w:rPr>
      </w:pPr>
      <w:bookmarkStart w:id="56" w:name="__DdeLink__1117453_413280902"/>
      <w:r w:rsidRPr="009C4BE5">
        <w:rPr>
          <w:iCs/>
          <w:spacing w:val="-8"/>
          <w:sz w:val="24"/>
          <w:szCs w:val="24"/>
          <w:highlight w:val="white"/>
        </w:rPr>
        <w:t xml:space="preserve">- территориальной доступности </w:t>
      </w:r>
      <w:proofErr w:type="gramStart"/>
      <w:r w:rsidRPr="009C4BE5">
        <w:rPr>
          <w:iCs/>
          <w:spacing w:val="-8"/>
          <w:sz w:val="24"/>
          <w:szCs w:val="24"/>
          <w:highlight w:val="white"/>
        </w:rPr>
        <w:t>принят</w:t>
      </w:r>
      <w:proofErr w:type="gramEnd"/>
      <w:r w:rsidRPr="009C4BE5">
        <w:rPr>
          <w:iCs/>
          <w:spacing w:val="-8"/>
          <w:sz w:val="24"/>
          <w:szCs w:val="24"/>
          <w:highlight w:val="white"/>
        </w:rPr>
        <w:t xml:space="preserve"> на основе санитарных норм и правил СанПиН 2.1.2.2645-10 </w:t>
      </w:r>
      <w:r w:rsidR="007C5242" w:rsidRPr="009C4BE5">
        <w:rPr>
          <w:iCs/>
          <w:spacing w:val="-8"/>
          <w:sz w:val="24"/>
          <w:szCs w:val="24"/>
          <w:highlight w:val="white"/>
        </w:rPr>
        <w:t>"</w:t>
      </w:r>
      <w:r w:rsidRPr="009C4BE5">
        <w:rPr>
          <w:iCs/>
          <w:spacing w:val="-8"/>
          <w:sz w:val="24"/>
          <w:szCs w:val="24"/>
          <w:highlight w:val="white"/>
        </w:rPr>
        <w:t>Санитарно-эпидемиологические требования к условиям проживания в жилых зданиях и помещениях</w:t>
      </w:r>
      <w:r w:rsidR="007C5242" w:rsidRPr="009C4BE5">
        <w:rPr>
          <w:iCs/>
          <w:spacing w:val="-8"/>
          <w:sz w:val="24"/>
          <w:szCs w:val="24"/>
          <w:highlight w:val="white"/>
        </w:rPr>
        <w:t>"</w:t>
      </w:r>
      <w:r w:rsidRPr="009C4BE5">
        <w:rPr>
          <w:iCs/>
          <w:spacing w:val="-8"/>
          <w:sz w:val="24"/>
          <w:szCs w:val="24"/>
          <w:highlight w:val="white"/>
        </w:rPr>
        <w:t>, утвержденных постановлением Главного государственного санитарного врача Российской Федерации от 10.04.2010 №</w:t>
      </w:r>
      <w:r w:rsidR="009C4BE5">
        <w:rPr>
          <w:iCs/>
          <w:spacing w:val="-8"/>
          <w:sz w:val="24"/>
          <w:szCs w:val="24"/>
          <w:highlight w:val="white"/>
        </w:rPr>
        <w:t xml:space="preserve"> </w:t>
      </w:r>
      <w:r w:rsidRPr="009C4BE5">
        <w:rPr>
          <w:iCs/>
          <w:spacing w:val="-8"/>
          <w:sz w:val="24"/>
          <w:szCs w:val="24"/>
          <w:highlight w:val="white"/>
        </w:rPr>
        <w:t>64 (с последующими изменениями).</w:t>
      </w:r>
      <w:bookmarkEnd w:id="56"/>
    </w:p>
    <w:p w:rsidR="003A1F03" w:rsidRPr="009C4BE5" w:rsidRDefault="00E43A5C" w:rsidP="009C4BE5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A1F03" w:rsidRPr="009C4BE5">
        <w:rPr>
          <w:sz w:val="24"/>
          <w:szCs w:val="24"/>
        </w:rPr>
        <w:t xml:space="preserve">.10.5 </w:t>
      </w:r>
      <w:bookmarkStart w:id="57" w:name="__DdeLink__1131529_1005479235"/>
      <w:r w:rsidR="003A1F03" w:rsidRPr="009C4BE5">
        <w:rPr>
          <w:sz w:val="24"/>
          <w:szCs w:val="24"/>
        </w:rPr>
        <w:t xml:space="preserve">в части обеспеченности и территориальной доступности </w:t>
      </w:r>
      <w:proofErr w:type="gramStart"/>
      <w:r w:rsidR="003A1F03" w:rsidRPr="009C4BE5">
        <w:rPr>
          <w:sz w:val="24"/>
          <w:szCs w:val="24"/>
        </w:rPr>
        <w:t>принят</w:t>
      </w:r>
      <w:proofErr w:type="gramEnd"/>
      <w:r w:rsidR="003A1F03" w:rsidRPr="009C4BE5">
        <w:rPr>
          <w:sz w:val="24"/>
          <w:szCs w:val="24"/>
        </w:rPr>
        <w:t xml:space="preserve"> на основе</w:t>
      </w:r>
      <w:bookmarkEnd w:id="57"/>
      <w:r w:rsidR="003A1F03" w:rsidRPr="009C4BE5">
        <w:rPr>
          <w:sz w:val="24"/>
          <w:szCs w:val="24"/>
        </w:rPr>
        <w:t xml:space="preserve"> СП 42.13330.2016.</w:t>
      </w:r>
    </w:p>
    <w:p w:rsidR="003A1F03" w:rsidRPr="009C4BE5" w:rsidRDefault="003A1F03" w:rsidP="009C4BE5">
      <w:pPr>
        <w:spacing w:line="252" w:lineRule="auto"/>
        <w:ind w:firstLine="709"/>
        <w:jc w:val="both"/>
        <w:rPr>
          <w:spacing w:val="-8"/>
          <w:sz w:val="24"/>
          <w:szCs w:val="24"/>
        </w:rPr>
      </w:pPr>
    </w:p>
    <w:p w:rsidR="003A1F03" w:rsidRPr="009C4BE5" w:rsidRDefault="003A1F03" w:rsidP="009C4BE5">
      <w:pPr>
        <w:overflowPunct w:val="0"/>
        <w:spacing w:line="252" w:lineRule="auto"/>
        <w:ind w:firstLine="709"/>
        <w:jc w:val="both"/>
        <w:rPr>
          <w:rStyle w:val="aa"/>
          <w:sz w:val="24"/>
          <w:szCs w:val="24"/>
        </w:rPr>
      </w:pP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</w:rPr>
      </w:pPr>
      <w:r w:rsidRPr="009C4BE5">
        <w:rPr>
          <w:rFonts w:cs="Times New Roman"/>
          <w:b/>
          <w:bCs/>
        </w:rPr>
        <w:t>2.</w:t>
      </w:r>
      <w:r w:rsidR="006B61D4">
        <w:rPr>
          <w:rFonts w:eastAsia="Times New Roman" w:cs="Times New Roman"/>
          <w:b/>
          <w:bCs/>
          <w:lang w:eastAsia="ru-RU"/>
        </w:rPr>
        <w:t>9</w:t>
      </w:r>
      <w:r w:rsidRPr="009C4BE5">
        <w:rPr>
          <w:rFonts w:cs="Times New Roman"/>
          <w:b/>
          <w:bCs/>
        </w:rPr>
        <w:t>.1</w:t>
      </w:r>
      <w:r w:rsidRPr="009C4BE5">
        <w:rPr>
          <w:rFonts w:cs="Times New Roman"/>
        </w:rPr>
        <w:t xml:space="preserve"> </w:t>
      </w:r>
      <w:r w:rsidRPr="009C4BE5">
        <w:rPr>
          <w:rFonts w:cs="Times New Roman"/>
          <w:b/>
          <w:bCs/>
        </w:rPr>
        <w:t>Обоснование предельны</w:t>
      </w:r>
      <w:r w:rsidRPr="009C4BE5">
        <w:rPr>
          <w:rFonts w:eastAsia="Times New Roman" w:cs="Times New Roman"/>
          <w:b/>
          <w:bCs/>
          <w:lang w:eastAsia="ru-RU"/>
        </w:rPr>
        <w:t>х</w:t>
      </w:r>
      <w:r w:rsidRPr="009C4BE5">
        <w:rPr>
          <w:rFonts w:cs="Times New Roman"/>
          <w:b/>
          <w:bCs/>
        </w:rPr>
        <w:t xml:space="preserve"> значений расчетных показателей минимально допустимого уровня обеспеченности объектами в области</w:t>
      </w:r>
      <w:bookmarkStart w:id="58" w:name="__DdeLink__5825422_335694508511"/>
      <w:bookmarkEnd w:id="58"/>
      <w:r w:rsidRPr="009C4BE5">
        <w:rPr>
          <w:rFonts w:cs="Times New Roman"/>
          <w:b/>
          <w:bCs/>
        </w:rPr>
        <w:t xml:space="preserve"> </w:t>
      </w:r>
      <w:proofErr w:type="gramStart"/>
      <w:r w:rsidRPr="009C4BE5">
        <w:rPr>
          <w:rFonts w:cs="Times New Roman"/>
          <w:b/>
          <w:bCs/>
        </w:rPr>
        <w:t xml:space="preserve">хранения транспортных средств местного значения населения </w:t>
      </w:r>
      <w:r w:rsidR="006B61D4" w:rsidRPr="006B61D4">
        <w:rPr>
          <w:rFonts w:cs="Times New Roman"/>
          <w:b/>
          <w:bCs/>
        </w:rPr>
        <w:t>города</w:t>
      </w:r>
      <w:proofErr w:type="gramEnd"/>
      <w:r w:rsidR="006B61D4" w:rsidRPr="006B61D4">
        <w:rPr>
          <w:rFonts w:cs="Times New Roman"/>
          <w:b/>
          <w:bCs/>
        </w:rPr>
        <w:t xml:space="preserve"> Кузнецка</w:t>
      </w:r>
      <w:r w:rsidRPr="009C4BE5">
        <w:rPr>
          <w:rFonts w:cs="Times New Roman"/>
          <w:b/>
          <w:bCs/>
        </w:rPr>
        <w:t>, и предельных значени</w:t>
      </w:r>
      <w:r w:rsidRPr="009C4BE5">
        <w:rPr>
          <w:rFonts w:eastAsia="Times New Roman" w:cs="Times New Roman"/>
          <w:b/>
          <w:bCs/>
          <w:lang w:eastAsia="ru-RU"/>
        </w:rPr>
        <w:t>й</w:t>
      </w:r>
      <w:r w:rsidRPr="009C4BE5">
        <w:rPr>
          <w:rFonts w:cs="Times New Roman"/>
          <w:b/>
          <w:bCs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6B61D4" w:rsidRPr="006B61D4">
        <w:rPr>
          <w:rFonts w:cs="Times New Roman"/>
          <w:b/>
          <w:bCs/>
        </w:rPr>
        <w:t>города Кузнецка</w:t>
      </w:r>
      <w:r w:rsidRPr="009C4BE5">
        <w:rPr>
          <w:rFonts w:cs="Times New Roman"/>
          <w:b/>
          <w:bCs/>
        </w:rPr>
        <w:t xml:space="preserve">, содержащихся </w:t>
      </w:r>
      <w:r w:rsidR="009C4BE5">
        <w:rPr>
          <w:rFonts w:cs="Times New Roman"/>
          <w:b/>
          <w:bCs/>
        </w:rPr>
        <w:br/>
      </w:r>
      <w:r w:rsidR="006B61D4">
        <w:rPr>
          <w:rFonts w:cs="Times New Roman"/>
          <w:b/>
          <w:bCs/>
        </w:rPr>
        <w:t>в разделе 1.9</w:t>
      </w:r>
      <w:r w:rsidRPr="009C4BE5">
        <w:rPr>
          <w:rFonts w:cs="Times New Roman"/>
          <w:b/>
          <w:bCs/>
        </w:rPr>
        <w:t xml:space="preserve">.1 </w:t>
      </w:r>
      <w:r w:rsidR="00E43A5C">
        <w:rPr>
          <w:rFonts w:cs="Times New Roman"/>
          <w:b/>
          <w:bCs/>
        </w:rPr>
        <w:t xml:space="preserve">основной </w:t>
      </w:r>
      <w:r w:rsidRPr="009C4BE5">
        <w:rPr>
          <w:rFonts w:cs="Times New Roman"/>
          <w:b/>
          <w:bCs/>
        </w:rPr>
        <w:t>части</w:t>
      </w:r>
      <w:r w:rsidR="00E43A5C">
        <w:rPr>
          <w:rFonts w:cs="Times New Roman"/>
          <w:b/>
          <w:bCs/>
        </w:rPr>
        <w:t xml:space="preserve"> </w:t>
      </w:r>
      <w:r w:rsidR="006B61D4">
        <w:rPr>
          <w:rFonts w:cs="Times New Roman"/>
          <w:b/>
          <w:bCs/>
        </w:rPr>
        <w:t>местных</w:t>
      </w:r>
      <w:r w:rsidRPr="009C4BE5">
        <w:rPr>
          <w:rFonts w:cs="Times New Roman"/>
          <w:b/>
          <w:bCs/>
        </w:rPr>
        <w:t xml:space="preserve"> нормативов</w:t>
      </w:r>
      <w:r w:rsidR="00E43A5C">
        <w:rPr>
          <w:rFonts w:cs="Times New Roman"/>
          <w:b/>
          <w:bCs/>
        </w:rPr>
        <w:t>:</w:t>
      </w:r>
    </w:p>
    <w:p w:rsidR="003A1F03" w:rsidRPr="009C4BE5" w:rsidRDefault="003A1F03" w:rsidP="009C4BE5">
      <w:pPr>
        <w:pStyle w:val="ConsPlusNormal"/>
        <w:widowControl w:val="0"/>
        <w:ind w:firstLine="709"/>
        <w:jc w:val="both"/>
        <w:rPr>
          <w:rFonts w:cs="Times New Roman"/>
          <w:b/>
          <w:bCs/>
        </w:rPr>
      </w:pPr>
    </w:p>
    <w:p w:rsidR="003A1F03" w:rsidRPr="009C4BE5" w:rsidRDefault="00E43A5C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Style w:val="aa"/>
          <w:rFonts w:eastAsia="NSimSun" w:cs="Times New Roman"/>
          <w:color w:val="auto"/>
          <w:spacing w:val="-8"/>
          <w:u w:val="none"/>
        </w:rPr>
        <w:t>п.1.1, п.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1.2 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в части обеспеченности и территориальной доступности приняты на основе свода правил 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gramStart"/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Актуализированная редакция СНиП 2.07.01-89*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, утвержденного Приказом </w:t>
      </w:r>
      <w:proofErr w:type="spellStart"/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Минрегиона</w:t>
      </w:r>
      <w:proofErr w:type="spellEnd"/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России от 28.12.2010 №820) (с последующими изменениями) (далее - </w:t>
      </w:r>
      <w:r w:rsid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br/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42.13330.2011).</w:t>
      </w:r>
      <w:proofErr w:type="gramEnd"/>
    </w:p>
    <w:p w:rsidR="003A1F03" w:rsidRPr="009C4BE5" w:rsidRDefault="00E43A5C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2.1 - 2.3, </w:t>
      </w:r>
      <w:r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6B61D4">
        <w:rPr>
          <w:rStyle w:val="aa"/>
          <w:rFonts w:eastAsia="NSimSun" w:cs="Times New Roman"/>
          <w:color w:val="auto"/>
          <w:spacing w:val="-8"/>
          <w:u w:val="none"/>
        </w:rPr>
        <w:t>2.5 - 2.29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 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в части:</w:t>
      </w:r>
    </w:p>
    <w:p w:rsidR="003A1F03" w:rsidRPr="009C4BE5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обеспеченности </w:t>
      </w:r>
      <w:bookmarkStart w:id="59" w:name="__DdeLink__298695_345959538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приняты на основе</w:t>
      </w:r>
      <w:bookmarkEnd w:id="59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свода правил 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hyperlink r:id="rId11">
        <w:r w:rsidRPr="009C4BE5">
          <w:rPr>
            <w:rStyle w:val="aa"/>
            <w:rFonts w:eastAsia="Times New Roman" w:cs="Times New Roman"/>
            <w:color w:val="auto"/>
            <w:spacing w:val="-8"/>
            <w:u w:val="none"/>
            <w:lang w:eastAsia="ru-RU"/>
          </w:rPr>
          <w:t>СП 42.13330.2016</w:t>
        </w:r>
      </w:hyperlink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. Градостроительство. Планировка и застройка городских и сельских поселений. Актуализированная редакция СНиП 2.07.01-89*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утвержденного Приказом Министерства строительства и жилищно-коммунального хозяйства Российской Федерации от 30.12.2016 №</w:t>
      </w:r>
      <w:r w:rsidR="006960A4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1034/пр.</w:t>
      </w:r>
    </w:p>
    <w:p w:rsidR="003A1F03" w:rsidRPr="009C4BE5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- территориальной доступности приняты на основе СП 42.13330.2011.</w:t>
      </w:r>
    </w:p>
    <w:p w:rsidR="003A1F03" w:rsidRPr="009C4BE5" w:rsidRDefault="00E43A5C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>
        <w:rPr>
          <w:rStyle w:val="aa"/>
          <w:rFonts w:eastAsia="NSimSun" w:cs="Times New Roman"/>
          <w:color w:val="auto"/>
          <w:spacing w:val="-8"/>
          <w:u w:val="none"/>
        </w:rPr>
        <w:t>п.</w:t>
      </w:r>
      <w:r w:rsidR="003A1F03" w:rsidRPr="009C4BE5">
        <w:rPr>
          <w:rStyle w:val="aa"/>
          <w:rFonts w:eastAsia="NSimSun" w:cs="Times New Roman"/>
          <w:color w:val="auto"/>
          <w:spacing w:val="-8"/>
          <w:u w:val="none"/>
        </w:rPr>
        <w:t xml:space="preserve">2.4 </w:t>
      </w:r>
      <w:r w:rsidR="003A1F03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в части:</w:t>
      </w:r>
    </w:p>
    <w:p w:rsidR="003A1F03" w:rsidRPr="009C4BE5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- обеспеченности </w:t>
      </w:r>
      <w:bookmarkStart w:id="60" w:name="__DdeLink__298695_3459595381"/>
      <w:proofErr w:type="gramStart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принят</w:t>
      </w:r>
      <w:proofErr w:type="gramEnd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на основе</w:t>
      </w:r>
      <w:bookmarkEnd w:id="60"/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свода правил 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СП 251.1325800.2016. Свод правил. Здания общеобразовательных организаций. Правила проектирования</w:t>
      </w:r>
      <w:r w:rsidR="007C5242"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"</w:t>
      </w:r>
      <w:r w:rsidRPr="009C4BE5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, утвержденных</w:t>
      </w:r>
      <w:r w:rsidRPr="009C4BE5">
        <w:rPr>
          <w:rFonts w:cs="Times New Roman"/>
        </w:rPr>
        <w:t xml:space="preserve"> Приказом Минстроя России от 17.08.2016 </w:t>
      </w:r>
      <w:r w:rsidR="006960A4">
        <w:rPr>
          <w:rFonts w:cs="Times New Roman"/>
        </w:rPr>
        <w:t>№</w:t>
      </w:r>
      <w:r w:rsidRPr="009C4BE5">
        <w:rPr>
          <w:rFonts w:cs="Times New Roman"/>
        </w:rPr>
        <w:t xml:space="preserve"> 572/</w:t>
      </w:r>
      <w:proofErr w:type="spellStart"/>
      <w:proofErr w:type="gramStart"/>
      <w:r w:rsidRPr="009C4BE5">
        <w:rPr>
          <w:rFonts w:cs="Times New Roman"/>
        </w:rPr>
        <w:t>пр</w:t>
      </w:r>
      <w:proofErr w:type="spellEnd"/>
      <w:proofErr w:type="gramEnd"/>
      <w:r w:rsidRPr="009C4BE5">
        <w:rPr>
          <w:rFonts w:cs="Times New Roman"/>
        </w:rPr>
        <w:t>) (с последующими изменениями).</w:t>
      </w:r>
    </w:p>
    <w:p w:rsidR="003A1F03" w:rsidRPr="006960A4" w:rsidRDefault="003A1F03" w:rsidP="009C4BE5">
      <w:pPr>
        <w:pStyle w:val="ConsPlusNormal"/>
        <w:spacing w:line="252" w:lineRule="auto"/>
        <w:ind w:firstLine="709"/>
        <w:jc w:val="both"/>
        <w:rPr>
          <w:rFonts w:cs="Times New Roman"/>
        </w:rPr>
      </w:pPr>
      <w:r w:rsidRPr="006960A4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- территориальной доступности </w:t>
      </w:r>
      <w:proofErr w:type="gramStart"/>
      <w:r w:rsidRPr="006960A4">
        <w:rPr>
          <w:rStyle w:val="aa"/>
          <w:rFonts w:eastAsia="Times New Roman" w:cs="Times New Roman"/>
          <w:color w:val="auto"/>
          <w:u w:val="none"/>
          <w:lang w:eastAsia="ru-RU"/>
        </w:rPr>
        <w:t>принят</w:t>
      </w:r>
      <w:proofErr w:type="gramEnd"/>
      <w:r w:rsidRPr="006960A4">
        <w:rPr>
          <w:rStyle w:val="aa"/>
          <w:rFonts w:eastAsia="Times New Roman" w:cs="Times New Roman"/>
          <w:color w:val="auto"/>
          <w:u w:val="none"/>
          <w:lang w:eastAsia="ru-RU"/>
        </w:rPr>
        <w:t xml:space="preserve"> на основе СП 42.13330.2011.</w:t>
      </w:r>
    </w:p>
    <w:p w:rsidR="00600981" w:rsidRDefault="00600981" w:rsidP="004A57E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600981" w:rsidRDefault="00600981" w:rsidP="004A57E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600981" w:rsidRPr="009C4BE5" w:rsidRDefault="004A57E8" w:rsidP="00600981">
      <w:pPr>
        <w:pStyle w:val="ConsPlusNormal"/>
        <w:widowControl w:val="0"/>
        <w:ind w:firstLine="709"/>
        <w:jc w:val="both"/>
        <w:rPr>
          <w:rFonts w:cs="Times New Roman"/>
        </w:rPr>
      </w:pPr>
      <w:r w:rsidRPr="004A57E8">
        <w:rPr>
          <w:b/>
        </w:rPr>
        <w:t>2.1</w:t>
      </w:r>
      <w:r w:rsidR="00600981">
        <w:rPr>
          <w:b/>
        </w:rPr>
        <w:t>0</w:t>
      </w:r>
      <w:r w:rsidRPr="004A57E8">
        <w:rPr>
          <w:b/>
        </w:rPr>
        <w:t xml:space="preserve">. Обоснование расчетных показателей </w:t>
      </w:r>
      <w:r w:rsidR="00600981" w:rsidRPr="00600981">
        <w:rPr>
          <w:b/>
        </w:rPr>
        <w:t>мест (площадок) по накоплению твердых коммунальных отход</w:t>
      </w:r>
      <w:bookmarkStart w:id="61" w:name="_GoBack"/>
      <w:bookmarkEnd w:id="61"/>
      <w:r w:rsidR="00600981" w:rsidRPr="00600981">
        <w:rPr>
          <w:b/>
        </w:rPr>
        <w:t>ов</w:t>
      </w:r>
      <w:r w:rsidR="00600981">
        <w:rPr>
          <w:b/>
        </w:rPr>
        <w:t>, содержащихся в разделе 1.10</w:t>
      </w:r>
      <w:r w:rsidRPr="004A57E8">
        <w:rPr>
          <w:b/>
        </w:rPr>
        <w:t xml:space="preserve"> </w:t>
      </w:r>
      <w:r w:rsidR="00DA3399">
        <w:rPr>
          <w:b/>
        </w:rPr>
        <w:t xml:space="preserve">основной части </w:t>
      </w:r>
      <w:r w:rsidR="00600981">
        <w:rPr>
          <w:rFonts w:cs="Times New Roman"/>
          <w:b/>
          <w:bCs/>
        </w:rPr>
        <w:t>местных</w:t>
      </w:r>
      <w:r w:rsidR="00600981" w:rsidRPr="009C4BE5">
        <w:rPr>
          <w:rFonts w:cs="Times New Roman"/>
          <w:b/>
          <w:bCs/>
        </w:rPr>
        <w:t xml:space="preserve"> нормативов</w:t>
      </w:r>
      <w:r w:rsidR="00DA3399">
        <w:rPr>
          <w:rFonts w:cs="Times New Roman"/>
          <w:b/>
          <w:bCs/>
        </w:rPr>
        <w:t>:</w:t>
      </w:r>
    </w:p>
    <w:p w:rsidR="00600981" w:rsidRDefault="00600981" w:rsidP="004A57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A57E8" w:rsidRPr="004A57E8" w:rsidRDefault="00D05AAC" w:rsidP="004A57E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hyperlink r:id="rId12" w:history="1">
        <w:r w:rsidR="004A57E8" w:rsidRPr="004A57E8">
          <w:rPr>
            <w:sz w:val="24"/>
            <w:szCs w:val="24"/>
          </w:rPr>
          <w:t>СП 2.1.7.1038-01</w:t>
        </w:r>
      </w:hyperlink>
      <w:r w:rsidR="00DA3399">
        <w:rPr>
          <w:sz w:val="24"/>
          <w:szCs w:val="24"/>
        </w:rPr>
        <w:t xml:space="preserve"> «</w:t>
      </w:r>
      <w:r w:rsidR="004A57E8" w:rsidRPr="004A57E8">
        <w:rPr>
          <w:sz w:val="24"/>
          <w:szCs w:val="24"/>
        </w:rPr>
        <w:t>Гигиенические требования к устройству и содержанию полигонов для ТБО</w:t>
      </w:r>
      <w:r w:rsidR="00DA3399">
        <w:rPr>
          <w:sz w:val="24"/>
          <w:szCs w:val="24"/>
        </w:rPr>
        <w:t>»</w:t>
      </w:r>
      <w:r w:rsidR="004A57E8" w:rsidRPr="004A57E8">
        <w:rPr>
          <w:sz w:val="24"/>
          <w:szCs w:val="24"/>
        </w:rPr>
        <w:t>.</w:t>
      </w:r>
    </w:p>
    <w:p w:rsidR="00600981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600981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370DDC" w:rsidRDefault="00370DDC" w:rsidP="00600981">
      <w:pPr>
        <w:pStyle w:val="ConsPlusNormal"/>
        <w:widowControl w:val="0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600981" w:rsidRPr="009C4BE5" w:rsidRDefault="00600981" w:rsidP="00600981">
      <w:pPr>
        <w:pStyle w:val="ConsPlusNormal"/>
        <w:widowControl w:val="0"/>
        <w:ind w:firstLine="709"/>
        <w:jc w:val="both"/>
        <w:rPr>
          <w:rFonts w:cs="Times New Roman"/>
        </w:rPr>
      </w:pPr>
      <w:r w:rsidRPr="00600981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lastRenderedPageBreak/>
        <w:t>2.11. Обоснование расчетных показателей объектов, предназначенных для создания условий обеспечения жителей городского округа услугами отделения св</w:t>
      </w:r>
      <w:r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 xml:space="preserve">язи, содержащихся в разделе 1.11 </w:t>
      </w:r>
      <w:r w:rsidR="00DA3399"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  <w:t xml:space="preserve">основной части </w:t>
      </w:r>
      <w:r>
        <w:rPr>
          <w:rFonts w:cs="Times New Roman"/>
          <w:b/>
          <w:bCs/>
        </w:rPr>
        <w:t>местных</w:t>
      </w:r>
      <w:r w:rsidRPr="009C4BE5">
        <w:rPr>
          <w:rFonts w:cs="Times New Roman"/>
          <w:b/>
          <w:bCs/>
        </w:rPr>
        <w:t xml:space="preserve"> нормативов</w:t>
      </w:r>
      <w:r w:rsidR="00DA3399">
        <w:rPr>
          <w:rFonts w:cs="Times New Roman"/>
          <w:b/>
          <w:bCs/>
        </w:rPr>
        <w:t>:</w:t>
      </w:r>
    </w:p>
    <w:p w:rsidR="00600981" w:rsidRPr="00600981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b/>
          <w:color w:val="auto"/>
          <w:spacing w:val="-8"/>
          <w:u w:val="none"/>
          <w:lang w:eastAsia="ru-RU"/>
        </w:rPr>
      </w:pPr>
    </w:p>
    <w:p w:rsidR="003A1F03" w:rsidRPr="00600981" w:rsidRDefault="00600981" w:rsidP="00600981">
      <w:pPr>
        <w:pStyle w:val="ConsPlusNormal"/>
        <w:spacing w:line="252" w:lineRule="auto"/>
        <w:ind w:firstLine="709"/>
        <w:jc w:val="both"/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</w:pPr>
      <w:r w:rsidRPr="00600981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>Расчетные показатели приняты на уровне расчетных показателей, рекомендованных приложением</w:t>
      </w:r>
      <w:proofErr w:type="gramStart"/>
      <w:r w:rsidRPr="00600981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К</w:t>
      </w:r>
      <w:proofErr w:type="gramEnd"/>
      <w:r w:rsidRPr="00600981">
        <w:rPr>
          <w:rStyle w:val="aa"/>
          <w:rFonts w:eastAsia="Times New Roman" w:cs="Times New Roman"/>
          <w:color w:val="auto"/>
          <w:spacing w:val="-8"/>
          <w:u w:val="none"/>
          <w:lang w:eastAsia="ru-RU"/>
        </w:rPr>
        <w:t xml:space="preserve"> свода правил СП 42.13330.2011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600981" w:rsidRDefault="00600981" w:rsidP="003A1F03">
      <w:pPr>
        <w:pStyle w:val="11"/>
        <w:numPr>
          <w:ilvl w:val="0"/>
          <w:numId w:val="2"/>
        </w:numPr>
        <w:spacing w:before="126" w:after="6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__RefHeading___Toc157768_3578142504"/>
      <w:bookmarkEnd w:id="62"/>
    </w:p>
    <w:p w:rsidR="003A1F03" w:rsidRDefault="003A1F03" w:rsidP="003A1F03">
      <w:pPr>
        <w:pStyle w:val="11"/>
        <w:numPr>
          <w:ilvl w:val="0"/>
          <w:numId w:val="2"/>
        </w:numPr>
        <w:spacing w:before="126" w:after="6"/>
        <w:jc w:val="center"/>
        <w:rPr>
          <w:rFonts w:ascii="Times New Roman" w:hAnsi="Times New Roman" w:cs="Times New Roman"/>
          <w:sz w:val="24"/>
          <w:szCs w:val="24"/>
        </w:rPr>
      </w:pPr>
      <w:r w:rsidRPr="00AF485C">
        <w:rPr>
          <w:rFonts w:ascii="Times New Roman" w:hAnsi="Times New Roman" w:cs="Times New Roman"/>
          <w:sz w:val="24"/>
          <w:szCs w:val="24"/>
        </w:rPr>
        <w:t xml:space="preserve">3. Правила и область применения расчетных показателей, содержащихся в основной части </w:t>
      </w:r>
      <w:bookmarkStart w:id="63" w:name="__DdeLink__358501_1129944861"/>
      <w:r w:rsidR="006B61D4">
        <w:rPr>
          <w:rFonts w:ascii="Times New Roman" w:hAnsi="Times New Roman" w:cs="Times New Roman"/>
          <w:sz w:val="24"/>
          <w:szCs w:val="24"/>
        </w:rPr>
        <w:t>местных</w:t>
      </w:r>
      <w:r w:rsidRPr="00AF485C">
        <w:rPr>
          <w:rFonts w:ascii="Times New Roman" w:hAnsi="Times New Roman" w:cs="Times New Roman"/>
          <w:sz w:val="24"/>
          <w:szCs w:val="24"/>
        </w:rPr>
        <w:t xml:space="preserve"> нормативов</w:t>
      </w:r>
      <w:bookmarkEnd w:id="63"/>
      <w:r w:rsidR="00DA3399">
        <w:rPr>
          <w:rFonts w:ascii="Times New Roman" w:hAnsi="Times New Roman" w:cs="Times New Roman"/>
          <w:sz w:val="24"/>
          <w:szCs w:val="24"/>
        </w:rPr>
        <w:t>.</w:t>
      </w:r>
    </w:p>
    <w:p w:rsidR="006960A4" w:rsidRPr="006960A4" w:rsidRDefault="006960A4" w:rsidP="006960A4">
      <w:pPr>
        <w:pStyle w:val="a9"/>
      </w:pP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3.1. Область </w:t>
      </w:r>
      <w:proofErr w:type="gramStart"/>
      <w:r w:rsidRPr="006960A4">
        <w:rPr>
          <w:rFonts w:cs="Times New Roman"/>
        </w:rPr>
        <w:t xml:space="preserve">применения расчетных показателей </w:t>
      </w:r>
      <w:r w:rsidR="00DA3399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</w:t>
      </w:r>
      <w:r w:rsidR="006B61D4" w:rsidRPr="003C7417">
        <w:rPr>
          <w:rFonts w:eastAsia="Times New Roman" w:cs="Times New Roman"/>
          <w:lang w:eastAsia="ru-RU"/>
        </w:rPr>
        <w:t>города Кузнецка</w:t>
      </w:r>
      <w:proofErr w:type="gramEnd"/>
      <w:r w:rsidRPr="006960A4">
        <w:rPr>
          <w:rFonts w:cs="Times New Roman"/>
        </w:rPr>
        <w:t>.</w:t>
      </w:r>
    </w:p>
    <w:p w:rsidR="003A1F03" w:rsidRPr="006960A4" w:rsidRDefault="003A1F03" w:rsidP="006B61D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Действие расчетных показателей </w:t>
      </w:r>
      <w:r w:rsidR="00DA3399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распространяется на всю территорию </w:t>
      </w:r>
      <w:r w:rsidR="006B61D4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 xml:space="preserve">, где имеются объекты нормирования, относящиеся к объектам </w:t>
      </w:r>
      <w:r w:rsidR="006B61D4">
        <w:rPr>
          <w:rFonts w:cs="Times New Roman"/>
        </w:rPr>
        <w:t>местного значения. Местные</w:t>
      </w:r>
      <w:r w:rsidRPr="006960A4">
        <w:rPr>
          <w:rFonts w:cs="Times New Roman"/>
        </w:rPr>
        <w:t xml:space="preserve"> нормативы градостроительного проектирования являются обязательными для применения всем</w:t>
      </w:r>
      <w:r w:rsidR="006B61D4">
        <w:rPr>
          <w:rFonts w:cs="Times New Roman"/>
        </w:rPr>
        <w:t xml:space="preserve">и </w:t>
      </w:r>
      <w:r w:rsidRPr="006960A4">
        <w:rPr>
          <w:rFonts w:cs="Times New Roman"/>
        </w:rPr>
        <w:t xml:space="preserve">участниками деятельности, связанной с градостроительным проектированием, на территории </w:t>
      </w:r>
      <w:r w:rsidR="006B61D4" w:rsidRPr="003C7417">
        <w:rPr>
          <w:rFonts w:eastAsia="Times New Roman" w:cs="Times New Roman"/>
          <w:lang w:eastAsia="ru-RU"/>
        </w:rPr>
        <w:t>города Кузнецка</w:t>
      </w:r>
      <w:r w:rsidR="006B61D4" w:rsidRPr="006960A4">
        <w:rPr>
          <w:rFonts w:cs="Times New Roman"/>
        </w:rPr>
        <w:t xml:space="preserve"> </w:t>
      </w:r>
      <w:r w:rsidRPr="006960A4">
        <w:rPr>
          <w:rFonts w:cs="Times New Roman"/>
        </w:rPr>
        <w:t>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Расчетные показатели </w:t>
      </w:r>
      <w:r w:rsidR="006B61D4">
        <w:rPr>
          <w:rFonts w:cs="Times New Roman"/>
        </w:rPr>
        <w:t>местных</w:t>
      </w:r>
      <w:r w:rsidR="00DA3399">
        <w:rPr>
          <w:rFonts w:cs="Times New Roman"/>
        </w:rPr>
        <w:t xml:space="preserve"> нормативов </w:t>
      </w:r>
      <w:r w:rsidRPr="006960A4">
        <w:rPr>
          <w:rFonts w:cs="Times New Roman"/>
        </w:rPr>
        <w:t xml:space="preserve">применяются 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территорий, при подготовке и утверждении местных нормативов градостроительного проектирования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 xml:space="preserve">. 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Расчетные показатели </w:t>
      </w:r>
      <w:r w:rsidR="004A57E8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также применяются: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>- при проведении общественных обсуждений или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3A1F03" w:rsidRPr="004A57E8" w:rsidRDefault="003A1F03" w:rsidP="006960A4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6960A4">
        <w:rPr>
          <w:rFonts w:cs="Times New Roman"/>
        </w:rPr>
        <w:t xml:space="preserve">- в других случаях, когда требуется учет и соблюдение расчетных показателей минимально допустимого уровня обеспеченности объектами </w:t>
      </w:r>
      <w:r w:rsidR="004A57E8">
        <w:rPr>
          <w:rFonts w:cs="Times New Roman"/>
        </w:rPr>
        <w:t>местного</w:t>
      </w:r>
      <w:r w:rsidRPr="006960A4">
        <w:rPr>
          <w:rFonts w:cs="Times New Roman"/>
        </w:rPr>
        <w:t xml:space="preserve"> значения населения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="004A57E8" w:rsidRPr="006960A4">
        <w:rPr>
          <w:rFonts w:cs="Times New Roman"/>
        </w:rPr>
        <w:t xml:space="preserve"> </w:t>
      </w:r>
      <w:r w:rsidRPr="006960A4">
        <w:rPr>
          <w:rFonts w:cs="Times New Roman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Pr="006960A4">
        <w:rPr>
          <w:rFonts w:cs="Times New Roman"/>
        </w:rPr>
        <w:t xml:space="preserve">, </w:t>
      </w:r>
      <w:r w:rsidRPr="004A57E8">
        <w:rPr>
          <w:rFonts w:cs="Times New Roman"/>
        </w:rPr>
        <w:t xml:space="preserve">предельных значений расчетных показателей минимально допустимого уровня обеспеченности объектами местного значения населения </w:t>
      </w:r>
      <w:r w:rsidR="004A57E8" w:rsidRPr="004A57E8">
        <w:rPr>
          <w:rFonts w:eastAsia="Times New Roman" w:cs="Times New Roman"/>
          <w:lang w:eastAsia="ru-RU"/>
        </w:rPr>
        <w:t>города Кузнецка</w:t>
      </w:r>
      <w:r w:rsidRPr="004A57E8">
        <w:rPr>
          <w:rFonts w:cs="Times New Roman"/>
        </w:rPr>
        <w:t xml:space="preserve"> и предельных значений расчетных показателей максимально допустимого уровня территориальной доступности таких объектов</w:t>
      </w:r>
      <w:proofErr w:type="gramEnd"/>
      <w:r w:rsidRPr="004A57E8">
        <w:rPr>
          <w:rFonts w:cs="Times New Roman"/>
        </w:rPr>
        <w:t xml:space="preserve"> для населения </w:t>
      </w:r>
      <w:r w:rsidR="004A57E8" w:rsidRPr="004A57E8">
        <w:rPr>
          <w:rFonts w:eastAsia="Times New Roman" w:cs="Times New Roman"/>
          <w:lang w:eastAsia="ru-RU"/>
        </w:rPr>
        <w:t>города Кузнецка</w:t>
      </w:r>
      <w:r w:rsidRPr="004A57E8">
        <w:rPr>
          <w:rFonts w:cs="Times New Roman"/>
        </w:rPr>
        <w:t>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</w:t>
      </w:r>
      <w:r w:rsidR="004A57E8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и на которые дается ссылка </w:t>
      </w:r>
      <w:r w:rsidR="006960A4">
        <w:rPr>
          <w:rFonts w:cs="Times New Roman"/>
        </w:rPr>
        <w:br/>
      </w:r>
      <w:r w:rsidRPr="006960A4">
        <w:rPr>
          <w:rFonts w:cs="Times New Roman"/>
        </w:rPr>
        <w:t>в настоящих нормативах, следует руководствоваться нормами, вводимыми взамен отмененных.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Настоящие нормативы могут также применяться уполномоченным органом государственной власти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r w:rsidR="004A57E8" w:rsidRPr="006960A4">
        <w:rPr>
          <w:rFonts w:cs="Times New Roman"/>
        </w:rPr>
        <w:t xml:space="preserve"> </w:t>
      </w:r>
      <w:r w:rsidRPr="006960A4">
        <w:rPr>
          <w:rFonts w:cs="Times New Roman"/>
        </w:rPr>
        <w:t>при осуществлении контроля соблюдения законодательства о градостроительной деятельности органами местного самоуправления.</w:t>
      </w:r>
    </w:p>
    <w:p w:rsidR="003A1F03" w:rsidRPr="006960A4" w:rsidRDefault="003A1F03" w:rsidP="006960A4">
      <w:pPr>
        <w:pStyle w:val="ConsPlusNormal"/>
        <w:ind w:firstLine="709"/>
        <w:jc w:val="both"/>
        <w:rPr>
          <w:rFonts w:cs="Times New Roman"/>
        </w:rPr>
      </w:pPr>
      <w:r w:rsidRPr="006960A4">
        <w:rPr>
          <w:rFonts w:cs="Times New Roman"/>
        </w:rPr>
        <w:t xml:space="preserve">3.2. Правила применения расчетных </w:t>
      </w:r>
      <w:proofErr w:type="gramStart"/>
      <w:r w:rsidRPr="006960A4">
        <w:rPr>
          <w:rFonts w:cs="Times New Roman"/>
        </w:rPr>
        <w:t xml:space="preserve">показателей </w:t>
      </w:r>
      <w:r w:rsidR="004A57E8">
        <w:rPr>
          <w:rFonts w:cs="Times New Roman"/>
        </w:rPr>
        <w:t>местных</w:t>
      </w:r>
      <w:r w:rsidRPr="006960A4">
        <w:rPr>
          <w:rFonts w:cs="Times New Roman"/>
        </w:rPr>
        <w:t xml:space="preserve"> нормативов градостроительного проектирования </w:t>
      </w:r>
      <w:r w:rsidR="004A57E8" w:rsidRPr="003C7417">
        <w:rPr>
          <w:rFonts w:eastAsia="Times New Roman" w:cs="Times New Roman"/>
          <w:lang w:eastAsia="ru-RU"/>
        </w:rPr>
        <w:t>города Кузнецка</w:t>
      </w:r>
      <w:proofErr w:type="gramEnd"/>
      <w:r w:rsidRPr="006960A4">
        <w:rPr>
          <w:rFonts w:cs="Times New Roman"/>
        </w:rPr>
        <w:t>.</w:t>
      </w:r>
    </w:p>
    <w:p w:rsidR="003A1F03" w:rsidRPr="00C631A6" w:rsidRDefault="003A1F03" w:rsidP="006960A4">
      <w:pPr>
        <w:ind w:firstLine="709"/>
        <w:jc w:val="both"/>
        <w:rPr>
          <w:sz w:val="24"/>
          <w:szCs w:val="24"/>
        </w:rPr>
      </w:pPr>
      <w:proofErr w:type="gramStart"/>
      <w:r w:rsidRPr="00DA3399">
        <w:rPr>
          <w:sz w:val="24"/>
          <w:szCs w:val="24"/>
        </w:rPr>
        <w:t xml:space="preserve">Установление совокупности расчетных показателей минимально допустимого уровня обеспеченности объектами </w:t>
      </w:r>
      <w:r w:rsidR="004A57E8" w:rsidRPr="00DA3399">
        <w:rPr>
          <w:sz w:val="24"/>
          <w:szCs w:val="24"/>
        </w:rPr>
        <w:t>местного</w:t>
      </w:r>
      <w:r w:rsidRPr="00DA3399">
        <w:rPr>
          <w:sz w:val="24"/>
          <w:szCs w:val="24"/>
        </w:rPr>
        <w:t xml:space="preserve"> значения населения </w:t>
      </w:r>
      <w:r w:rsidR="004A57E8" w:rsidRPr="00DA3399">
        <w:rPr>
          <w:sz w:val="24"/>
          <w:szCs w:val="24"/>
        </w:rPr>
        <w:t xml:space="preserve">города Кузнецка </w:t>
      </w:r>
      <w:r w:rsidRPr="00DA3399">
        <w:rPr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4A57E8" w:rsidRPr="00DA3399">
        <w:rPr>
          <w:sz w:val="24"/>
          <w:szCs w:val="24"/>
        </w:rPr>
        <w:t>города Кузнецка</w:t>
      </w:r>
      <w:r w:rsidRPr="00DA3399">
        <w:rPr>
          <w:sz w:val="24"/>
          <w:szCs w:val="24"/>
        </w:rPr>
        <w:t xml:space="preserve">, предельных значений расчетных показателей минимально допустимого уровня обеспеченности объектами местного значения населения </w:t>
      </w:r>
      <w:r w:rsidR="004A57E8" w:rsidRPr="00DA3399">
        <w:rPr>
          <w:sz w:val="24"/>
          <w:szCs w:val="24"/>
        </w:rPr>
        <w:t xml:space="preserve">города </w:t>
      </w:r>
      <w:r w:rsidR="004A57E8" w:rsidRPr="00DA3399">
        <w:rPr>
          <w:sz w:val="24"/>
          <w:szCs w:val="24"/>
        </w:rPr>
        <w:lastRenderedPageBreak/>
        <w:t xml:space="preserve">Кузнецка </w:t>
      </w:r>
      <w:r w:rsidRPr="00DA3399">
        <w:rPr>
          <w:sz w:val="24"/>
          <w:szCs w:val="24"/>
        </w:rPr>
        <w:t xml:space="preserve">и предельных значений расчетных показателей максимально допустимого уровня территориальной доступности таких объектов для населения </w:t>
      </w:r>
      <w:r w:rsidR="004A57E8" w:rsidRPr="00DA3399">
        <w:rPr>
          <w:sz w:val="24"/>
          <w:szCs w:val="24"/>
        </w:rPr>
        <w:t>города Кузнецка</w:t>
      </w:r>
      <w:r w:rsidR="006960A4" w:rsidRPr="00DA3399">
        <w:rPr>
          <w:sz w:val="24"/>
          <w:szCs w:val="24"/>
        </w:rPr>
        <w:br/>
      </w:r>
      <w:r w:rsidRPr="00DA3399">
        <w:rPr>
          <w:sz w:val="24"/>
          <w:szCs w:val="24"/>
        </w:rPr>
        <w:t xml:space="preserve">в </w:t>
      </w:r>
      <w:r w:rsidR="004A57E8" w:rsidRPr="00DA3399">
        <w:rPr>
          <w:sz w:val="24"/>
          <w:szCs w:val="24"/>
        </w:rPr>
        <w:t>местных</w:t>
      </w:r>
      <w:proofErr w:type="gramEnd"/>
      <w:r w:rsidRPr="00DA3399">
        <w:rPr>
          <w:sz w:val="24"/>
          <w:szCs w:val="24"/>
        </w:rPr>
        <w:t xml:space="preserve"> </w:t>
      </w:r>
      <w:proofErr w:type="gramStart"/>
      <w:r w:rsidRPr="00DA3399">
        <w:rPr>
          <w:sz w:val="24"/>
          <w:szCs w:val="24"/>
        </w:rPr>
        <w:t xml:space="preserve">нормативах градостроительного проектирования производится для определения местоположения планируемых к размещению объектов </w:t>
      </w:r>
      <w:r w:rsidR="004A57E8" w:rsidRPr="00DA3399">
        <w:rPr>
          <w:sz w:val="24"/>
          <w:szCs w:val="24"/>
        </w:rPr>
        <w:t>местного</w:t>
      </w:r>
      <w:r w:rsidRPr="00DA3399">
        <w:rPr>
          <w:sz w:val="24"/>
          <w:szCs w:val="24"/>
        </w:rPr>
        <w:t xml:space="preserve"> значения </w:t>
      </w:r>
      <w:r w:rsidR="00DA3399" w:rsidRPr="00DA3399">
        <w:rPr>
          <w:sz w:val="24"/>
          <w:szCs w:val="24"/>
        </w:rPr>
        <w:t>города Кузнецка</w:t>
      </w:r>
      <w:r w:rsidRPr="00DA3399">
        <w:rPr>
          <w:sz w:val="24"/>
          <w:szCs w:val="24"/>
        </w:rPr>
        <w:t xml:space="preserve">, </w:t>
      </w:r>
      <w:r w:rsidRPr="00C631A6">
        <w:rPr>
          <w:sz w:val="24"/>
          <w:szCs w:val="24"/>
        </w:rPr>
        <w:t>в документах территориального планирования, границ зон планируемого размещения таких объектов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  <w:proofErr w:type="gramEnd"/>
    </w:p>
    <w:p w:rsidR="003A1F03" w:rsidRPr="00C631A6" w:rsidRDefault="003A1F03" w:rsidP="006960A4">
      <w:pPr>
        <w:pStyle w:val="ConsPlusNormal"/>
        <w:ind w:firstLine="709"/>
        <w:jc w:val="both"/>
        <w:rPr>
          <w:rFonts w:cs="Times New Roman"/>
        </w:rPr>
      </w:pPr>
      <w:proofErr w:type="gramStart"/>
      <w:r w:rsidRPr="00C631A6">
        <w:rPr>
          <w:rFonts w:cs="Times New Roman"/>
        </w:rPr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 и проч.),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C631A6">
        <w:rPr>
          <w:rFonts w:cs="Times New Roman"/>
        </w:rPr>
        <w:t xml:space="preserve"> При определении границ зон планируемого размещения того или иного объекта местного значения следует учитывать параметры указанных объектов и нормы отвода земель для таких объектов.</w:t>
      </w:r>
    </w:p>
    <w:p w:rsidR="003A1F03" w:rsidRPr="00C631A6" w:rsidRDefault="003A1F03" w:rsidP="006960A4">
      <w:pPr>
        <w:pStyle w:val="ConsPlusNormal"/>
        <w:spacing w:line="252" w:lineRule="auto"/>
        <w:ind w:firstLine="709"/>
        <w:jc w:val="both"/>
      </w:pPr>
    </w:p>
    <w:p w:rsidR="00426FF1" w:rsidRDefault="00426FF1" w:rsidP="006960A4">
      <w:pPr>
        <w:ind w:firstLine="709"/>
        <w:jc w:val="both"/>
        <w:rPr>
          <w:sz w:val="24"/>
          <w:szCs w:val="24"/>
        </w:rPr>
      </w:pPr>
    </w:p>
    <w:p w:rsidR="006960A4" w:rsidRPr="006960A4" w:rsidRDefault="006960A4" w:rsidP="006960A4">
      <w:pPr>
        <w:ind w:firstLine="709"/>
        <w:jc w:val="both"/>
        <w:rPr>
          <w:sz w:val="24"/>
          <w:szCs w:val="24"/>
        </w:rPr>
      </w:pPr>
    </w:p>
    <w:sectPr w:rsidR="006960A4" w:rsidRPr="006960A4" w:rsidSect="00202D87">
      <w:pgSz w:w="11906" w:h="16838"/>
      <w:pgMar w:top="709" w:right="567" w:bottom="567" w:left="1701" w:header="567" w:footer="773" w:gutter="0"/>
      <w:pgNumType w:start="1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F4" w:rsidRDefault="005B60F4">
      <w:r>
        <w:separator/>
      </w:r>
    </w:p>
  </w:endnote>
  <w:endnote w:type="continuationSeparator" w:id="0">
    <w:p w:rsidR="005B60F4" w:rsidRDefault="005B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F4" w:rsidRDefault="005B60F4">
      <w:r>
        <w:separator/>
      </w:r>
    </w:p>
  </w:footnote>
  <w:footnote w:type="continuationSeparator" w:id="0">
    <w:p w:rsidR="005B60F4" w:rsidRDefault="005B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113"/>
    <w:multiLevelType w:val="multilevel"/>
    <w:tmpl w:val="FFB44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0C6590"/>
    <w:multiLevelType w:val="multilevel"/>
    <w:tmpl w:val="320C5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8D0307C"/>
    <w:multiLevelType w:val="multilevel"/>
    <w:tmpl w:val="FE70B87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883180"/>
    <w:multiLevelType w:val="hybridMultilevel"/>
    <w:tmpl w:val="7F26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C6592"/>
    <w:multiLevelType w:val="multilevel"/>
    <w:tmpl w:val="DD1C14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D"/>
    <w:rsid w:val="00003B13"/>
    <w:rsid w:val="00004140"/>
    <w:rsid w:val="00014419"/>
    <w:rsid w:val="0004705D"/>
    <w:rsid w:val="00060399"/>
    <w:rsid w:val="00070247"/>
    <w:rsid w:val="000948C2"/>
    <w:rsid w:val="000B1160"/>
    <w:rsid w:val="000E6B0A"/>
    <w:rsid w:val="000E6BC9"/>
    <w:rsid w:val="000F2BFC"/>
    <w:rsid w:val="0012039B"/>
    <w:rsid w:val="00121C49"/>
    <w:rsid w:val="00140141"/>
    <w:rsid w:val="00144E13"/>
    <w:rsid w:val="001475D0"/>
    <w:rsid w:val="00152CCF"/>
    <w:rsid w:val="00154605"/>
    <w:rsid w:val="00156017"/>
    <w:rsid w:val="00162D04"/>
    <w:rsid w:val="00185134"/>
    <w:rsid w:val="00190DEE"/>
    <w:rsid w:val="001A5BFE"/>
    <w:rsid w:val="001B2A51"/>
    <w:rsid w:val="001B7A0D"/>
    <w:rsid w:val="001E692E"/>
    <w:rsid w:val="00202D87"/>
    <w:rsid w:val="0020394C"/>
    <w:rsid w:val="00204F72"/>
    <w:rsid w:val="0021143D"/>
    <w:rsid w:val="0023701B"/>
    <w:rsid w:val="0024384B"/>
    <w:rsid w:val="002454D1"/>
    <w:rsid w:val="00271AE9"/>
    <w:rsid w:val="0027548C"/>
    <w:rsid w:val="002A2CC8"/>
    <w:rsid w:val="002B3378"/>
    <w:rsid w:val="002B6B95"/>
    <w:rsid w:val="002D0589"/>
    <w:rsid w:val="002E3A70"/>
    <w:rsid w:val="0033099F"/>
    <w:rsid w:val="00331E38"/>
    <w:rsid w:val="00357769"/>
    <w:rsid w:val="00361371"/>
    <w:rsid w:val="00370DDC"/>
    <w:rsid w:val="003A1F03"/>
    <w:rsid w:val="003B5866"/>
    <w:rsid w:val="003C48E7"/>
    <w:rsid w:val="003C5407"/>
    <w:rsid w:val="003C7417"/>
    <w:rsid w:val="003F0792"/>
    <w:rsid w:val="003F32A1"/>
    <w:rsid w:val="003F4EA4"/>
    <w:rsid w:val="00406D4E"/>
    <w:rsid w:val="00423B9C"/>
    <w:rsid w:val="00426FF1"/>
    <w:rsid w:val="00456216"/>
    <w:rsid w:val="00457052"/>
    <w:rsid w:val="004618BE"/>
    <w:rsid w:val="0047451C"/>
    <w:rsid w:val="0048083C"/>
    <w:rsid w:val="004827C1"/>
    <w:rsid w:val="00484DE8"/>
    <w:rsid w:val="0049613D"/>
    <w:rsid w:val="00497627"/>
    <w:rsid w:val="004A0B06"/>
    <w:rsid w:val="004A57E8"/>
    <w:rsid w:val="004B0437"/>
    <w:rsid w:val="004D379D"/>
    <w:rsid w:val="004E4F80"/>
    <w:rsid w:val="004F2F09"/>
    <w:rsid w:val="004F3903"/>
    <w:rsid w:val="004F3DE8"/>
    <w:rsid w:val="0051080E"/>
    <w:rsid w:val="005237B7"/>
    <w:rsid w:val="0054374E"/>
    <w:rsid w:val="00556FF0"/>
    <w:rsid w:val="0056471F"/>
    <w:rsid w:val="005A22CE"/>
    <w:rsid w:val="005A5AE8"/>
    <w:rsid w:val="005B58E1"/>
    <w:rsid w:val="005B60F4"/>
    <w:rsid w:val="005C0E51"/>
    <w:rsid w:val="005E6CA4"/>
    <w:rsid w:val="005F0745"/>
    <w:rsid w:val="00600981"/>
    <w:rsid w:val="00607407"/>
    <w:rsid w:val="006246CD"/>
    <w:rsid w:val="00626FCD"/>
    <w:rsid w:val="0065055C"/>
    <w:rsid w:val="0066781B"/>
    <w:rsid w:val="00670797"/>
    <w:rsid w:val="006739FF"/>
    <w:rsid w:val="0069184F"/>
    <w:rsid w:val="006960A4"/>
    <w:rsid w:val="006B35FB"/>
    <w:rsid w:val="006B61D4"/>
    <w:rsid w:val="006F4247"/>
    <w:rsid w:val="00713190"/>
    <w:rsid w:val="0071602F"/>
    <w:rsid w:val="007208B2"/>
    <w:rsid w:val="007212A0"/>
    <w:rsid w:val="00732159"/>
    <w:rsid w:val="007345A4"/>
    <w:rsid w:val="00737368"/>
    <w:rsid w:val="0074074F"/>
    <w:rsid w:val="00762619"/>
    <w:rsid w:val="007734F3"/>
    <w:rsid w:val="007767E5"/>
    <w:rsid w:val="00777D26"/>
    <w:rsid w:val="00791D34"/>
    <w:rsid w:val="00797924"/>
    <w:rsid w:val="007C029D"/>
    <w:rsid w:val="007C1D25"/>
    <w:rsid w:val="007C35E0"/>
    <w:rsid w:val="007C5242"/>
    <w:rsid w:val="007D41F2"/>
    <w:rsid w:val="007F3006"/>
    <w:rsid w:val="00805096"/>
    <w:rsid w:val="00814871"/>
    <w:rsid w:val="008217BE"/>
    <w:rsid w:val="00822786"/>
    <w:rsid w:val="008228E3"/>
    <w:rsid w:val="008512B0"/>
    <w:rsid w:val="0087748E"/>
    <w:rsid w:val="0088180A"/>
    <w:rsid w:val="00886F02"/>
    <w:rsid w:val="008955F3"/>
    <w:rsid w:val="008B484C"/>
    <w:rsid w:val="008F2667"/>
    <w:rsid w:val="00911839"/>
    <w:rsid w:val="00920C15"/>
    <w:rsid w:val="0093063D"/>
    <w:rsid w:val="009333D5"/>
    <w:rsid w:val="009651F3"/>
    <w:rsid w:val="00965B3A"/>
    <w:rsid w:val="00970881"/>
    <w:rsid w:val="009771F0"/>
    <w:rsid w:val="009A0ECD"/>
    <w:rsid w:val="009B59F0"/>
    <w:rsid w:val="009C4BE5"/>
    <w:rsid w:val="009D14EE"/>
    <w:rsid w:val="009E130A"/>
    <w:rsid w:val="009F010E"/>
    <w:rsid w:val="009F1E50"/>
    <w:rsid w:val="009F7164"/>
    <w:rsid w:val="00A01858"/>
    <w:rsid w:val="00A05F76"/>
    <w:rsid w:val="00A549D6"/>
    <w:rsid w:val="00A55D68"/>
    <w:rsid w:val="00A56754"/>
    <w:rsid w:val="00A91C72"/>
    <w:rsid w:val="00AB7781"/>
    <w:rsid w:val="00AC6BC7"/>
    <w:rsid w:val="00AE324C"/>
    <w:rsid w:val="00AE6E13"/>
    <w:rsid w:val="00AF3EED"/>
    <w:rsid w:val="00AF66E7"/>
    <w:rsid w:val="00B14B49"/>
    <w:rsid w:val="00B209AB"/>
    <w:rsid w:val="00B52ED5"/>
    <w:rsid w:val="00B713DD"/>
    <w:rsid w:val="00B8250D"/>
    <w:rsid w:val="00B868B9"/>
    <w:rsid w:val="00BA5A70"/>
    <w:rsid w:val="00BB592D"/>
    <w:rsid w:val="00BC488B"/>
    <w:rsid w:val="00BD3E57"/>
    <w:rsid w:val="00BE418F"/>
    <w:rsid w:val="00BE6CAC"/>
    <w:rsid w:val="00C306A6"/>
    <w:rsid w:val="00C30ED1"/>
    <w:rsid w:val="00C31499"/>
    <w:rsid w:val="00C43890"/>
    <w:rsid w:val="00C472D8"/>
    <w:rsid w:val="00C51C9C"/>
    <w:rsid w:val="00C631A6"/>
    <w:rsid w:val="00C71EE1"/>
    <w:rsid w:val="00C93027"/>
    <w:rsid w:val="00C96F98"/>
    <w:rsid w:val="00CA6FF9"/>
    <w:rsid w:val="00CA7455"/>
    <w:rsid w:val="00CB39BF"/>
    <w:rsid w:val="00CD12E0"/>
    <w:rsid w:val="00CE22DF"/>
    <w:rsid w:val="00D033A5"/>
    <w:rsid w:val="00D05AAC"/>
    <w:rsid w:val="00D17601"/>
    <w:rsid w:val="00D3044A"/>
    <w:rsid w:val="00D32C28"/>
    <w:rsid w:val="00D457BD"/>
    <w:rsid w:val="00D463D1"/>
    <w:rsid w:val="00D56C32"/>
    <w:rsid w:val="00D65E89"/>
    <w:rsid w:val="00D8055A"/>
    <w:rsid w:val="00D81324"/>
    <w:rsid w:val="00D92B08"/>
    <w:rsid w:val="00DA0147"/>
    <w:rsid w:val="00DA3399"/>
    <w:rsid w:val="00DD535C"/>
    <w:rsid w:val="00DD6353"/>
    <w:rsid w:val="00DD74B0"/>
    <w:rsid w:val="00DF284A"/>
    <w:rsid w:val="00DF7619"/>
    <w:rsid w:val="00E06208"/>
    <w:rsid w:val="00E217F7"/>
    <w:rsid w:val="00E24646"/>
    <w:rsid w:val="00E3094E"/>
    <w:rsid w:val="00E3654D"/>
    <w:rsid w:val="00E36E96"/>
    <w:rsid w:val="00E43A5C"/>
    <w:rsid w:val="00E60152"/>
    <w:rsid w:val="00E6158F"/>
    <w:rsid w:val="00E65CCA"/>
    <w:rsid w:val="00E6781C"/>
    <w:rsid w:val="00E7083D"/>
    <w:rsid w:val="00E931EB"/>
    <w:rsid w:val="00EB6167"/>
    <w:rsid w:val="00ED2E79"/>
    <w:rsid w:val="00EF023C"/>
    <w:rsid w:val="00EF506D"/>
    <w:rsid w:val="00F22B88"/>
    <w:rsid w:val="00F321C6"/>
    <w:rsid w:val="00F530B2"/>
    <w:rsid w:val="00F62C23"/>
    <w:rsid w:val="00F71332"/>
    <w:rsid w:val="00F750BF"/>
    <w:rsid w:val="00F873BF"/>
    <w:rsid w:val="00F956D3"/>
    <w:rsid w:val="00F97440"/>
    <w:rsid w:val="00FB11C4"/>
    <w:rsid w:val="00FC4F89"/>
    <w:rsid w:val="00FD758A"/>
    <w:rsid w:val="00FE26FA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qFormat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qFormat/>
    <w:rsid w:val="0047451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10"/>
    <w:next w:val="a9"/>
    <w:qFormat/>
    <w:rsid w:val="003A1F0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21">
    <w:name w:val="Заголовок 21"/>
    <w:basedOn w:val="10"/>
    <w:next w:val="a9"/>
    <w:qFormat/>
    <w:rsid w:val="003A1F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rsid w:val="003A1F03"/>
    <w:rPr>
      <w:color w:val="000080"/>
      <w:u w:val="single"/>
    </w:rPr>
  </w:style>
  <w:style w:type="character" w:customStyle="1" w:styleId="aa">
    <w:name w:val="Посещённая гиперссылка"/>
    <w:rsid w:val="003A1F03"/>
    <w:rPr>
      <w:color w:val="800000"/>
      <w:u w:val="single"/>
    </w:rPr>
  </w:style>
  <w:style w:type="character" w:customStyle="1" w:styleId="ab">
    <w:name w:val="Исходный текст"/>
    <w:qFormat/>
    <w:rsid w:val="003A1F03"/>
    <w:rPr>
      <w:rFonts w:ascii="Liberation Mono" w:eastAsia="NSimSun" w:hAnsi="Liberation Mono" w:cs="Liberation Mono"/>
    </w:rPr>
  </w:style>
  <w:style w:type="character" w:customStyle="1" w:styleId="ac">
    <w:name w:val="Ссылка указателя"/>
    <w:qFormat/>
    <w:rsid w:val="003A1F03"/>
  </w:style>
  <w:style w:type="character" w:styleId="ad">
    <w:name w:val="Emphasis"/>
    <w:qFormat/>
    <w:rsid w:val="003A1F03"/>
    <w:rPr>
      <w:i/>
      <w:iCs/>
    </w:rPr>
  </w:style>
  <w:style w:type="character" w:customStyle="1" w:styleId="ae">
    <w:name w:val="Выделение жирным"/>
    <w:qFormat/>
    <w:rsid w:val="003A1F03"/>
    <w:rPr>
      <w:b/>
      <w:bCs/>
    </w:rPr>
  </w:style>
  <w:style w:type="character" w:customStyle="1" w:styleId="WW8Num2z5">
    <w:name w:val="WW8Num2z5"/>
    <w:qFormat/>
    <w:rsid w:val="003A1F03"/>
  </w:style>
  <w:style w:type="character" w:customStyle="1" w:styleId="WW8Num2z0">
    <w:name w:val="WW8Num2z0"/>
    <w:qFormat/>
    <w:rsid w:val="003A1F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-8"/>
      <w:kern w:val="2"/>
      <w:sz w:val="20"/>
      <w:szCs w:val="20"/>
      <w:lang w:val="ru-RU" w:eastAsia="ru-RU" w:bidi="hi-IN"/>
    </w:rPr>
  </w:style>
  <w:style w:type="character" w:customStyle="1" w:styleId="WW8Num2z1">
    <w:name w:val="WW8Num2z1"/>
    <w:qFormat/>
    <w:rsid w:val="003A1F03"/>
  </w:style>
  <w:style w:type="character" w:customStyle="1" w:styleId="WW8Num2z2">
    <w:name w:val="WW8Num2z2"/>
    <w:qFormat/>
    <w:rsid w:val="003A1F03"/>
  </w:style>
  <w:style w:type="character" w:customStyle="1" w:styleId="WW8Num2z3">
    <w:name w:val="WW8Num2z3"/>
    <w:qFormat/>
    <w:rsid w:val="003A1F03"/>
  </w:style>
  <w:style w:type="character" w:customStyle="1" w:styleId="WW8Num2z4">
    <w:name w:val="WW8Num2z4"/>
    <w:qFormat/>
    <w:rsid w:val="003A1F03"/>
  </w:style>
  <w:style w:type="character" w:customStyle="1" w:styleId="WW8Num2z6">
    <w:name w:val="WW8Num2z6"/>
    <w:qFormat/>
    <w:rsid w:val="003A1F03"/>
  </w:style>
  <w:style w:type="character" w:customStyle="1" w:styleId="WW8Num2z7">
    <w:name w:val="WW8Num2z7"/>
    <w:qFormat/>
    <w:rsid w:val="003A1F03"/>
  </w:style>
  <w:style w:type="character" w:customStyle="1" w:styleId="WW8Num2z8">
    <w:name w:val="WW8Num2z8"/>
    <w:qFormat/>
    <w:rsid w:val="003A1F03"/>
  </w:style>
  <w:style w:type="paragraph" w:customStyle="1" w:styleId="10">
    <w:name w:val="Заголовок1"/>
    <w:basedOn w:val="a"/>
    <w:next w:val="a9"/>
    <w:qFormat/>
    <w:rsid w:val="003A1F03"/>
    <w:pPr>
      <w:keepNext/>
      <w:widowControl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9">
    <w:name w:val="Body Text"/>
    <w:basedOn w:val="a"/>
    <w:link w:val="af"/>
    <w:rsid w:val="003A1F03"/>
    <w:pPr>
      <w:widowControl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9"/>
    <w:rsid w:val="003A1F0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List"/>
    <w:basedOn w:val="a9"/>
    <w:rsid w:val="003A1F03"/>
  </w:style>
  <w:style w:type="paragraph" w:customStyle="1" w:styleId="12">
    <w:name w:val="Название объекта1"/>
    <w:basedOn w:val="a"/>
    <w:qFormat/>
    <w:rsid w:val="003A1F03"/>
    <w:pPr>
      <w:widowControl/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rsid w:val="003A1F03"/>
    <w:pPr>
      <w:ind w:left="200" w:hanging="200"/>
    </w:pPr>
  </w:style>
  <w:style w:type="paragraph" w:styleId="af1">
    <w:name w:val="index heading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A1F03"/>
    <w:rPr>
      <w:rFonts w:eastAsia="Arial" w:cs="Courier New"/>
      <w:kern w:val="2"/>
      <w:sz w:val="24"/>
      <w:szCs w:val="24"/>
      <w:lang w:eastAsia="zh-CN" w:bidi="hi-IN"/>
    </w:rPr>
  </w:style>
  <w:style w:type="paragraph" w:customStyle="1" w:styleId="af2">
    <w:name w:val="Обычный текст"/>
    <w:basedOn w:val="a"/>
    <w:qFormat/>
    <w:rsid w:val="003A1F03"/>
    <w:pPr>
      <w:widowControl/>
      <w:jc w:val="center"/>
    </w:pPr>
    <w:rPr>
      <w:rFonts w:ascii="Liberation Serif" w:hAnsi="Liberation Serif"/>
      <w:b/>
      <w:bCs/>
      <w:i/>
      <w:iCs/>
      <w:kern w:val="2"/>
      <w:sz w:val="24"/>
      <w:szCs w:val="24"/>
      <w:lang w:val="en-US" w:eastAsia="ar-SA" w:bidi="en-US"/>
    </w:rPr>
  </w:style>
  <w:style w:type="paragraph" w:customStyle="1" w:styleId="af3">
    <w:name w:val="Содержимое таблицы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3A1F03"/>
    <w:pPr>
      <w:widowControl w:val="0"/>
    </w:pPr>
    <w:rPr>
      <w:rFonts w:ascii="Calibri" w:hAnsi="Calibri" w:cs="Calibri"/>
      <w:b/>
      <w:kern w:val="2"/>
      <w:sz w:val="24"/>
      <w:lang w:bidi="hi-IN"/>
    </w:rPr>
  </w:style>
  <w:style w:type="paragraph" w:customStyle="1" w:styleId="ConsPlusNonformat">
    <w:name w:val="ConsPlusNonformat"/>
    <w:qFormat/>
    <w:rsid w:val="003A1F03"/>
    <w:rPr>
      <w:rFonts w:ascii="Courier New" w:eastAsia="Arial" w:hAnsi="Courier New" w:cs="Courier New"/>
      <w:kern w:val="2"/>
      <w:sz w:val="24"/>
      <w:szCs w:val="24"/>
      <w:lang w:eastAsia="zh-CN" w:bidi="hi-IN"/>
    </w:rPr>
  </w:style>
  <w:style w:type="paragraph" w:customStyle="1" w:styleId="af4">
    <w:name w:val="Заголовок таблицы"/>
    <w:basedOn w:val="af3"/>
    <w:qFormat/>
    <w:rsid w:val="003A1F03"/>
    <w:pPr>
      <w:jc w:val="center"/>
    </w:pPr>
    <w:rPr>
      <w:b/>
      <w:bCs/>
    </w:rPr>
  </w:style>
  <w:style w:type="paragraph" w:customStyle="1" w:styleId="14">
    <w:name w:val="Заголовок таблицы ссылок1"/>
    <w:basedOn w:val="10"/>
    <w:qFormat/>
    <w:rsid w:val="003A1F03"/>
    <w:pPr>
      <w:suppressLineNumbers/>
    </w:pPr>
    <w:rPr>
      <w:b/>
      <w:bCs/>
      <w:sz w:val="32"/>
      <w:szCs w:val="32"/>
    </w:rPr>
  </w:style>
  <w:style w:type="paragraph" w:customStyle="1" w:styleId="110">
    <w:name w:val="Оглавление 11"/>
    <w:basedOn w:val="af1"/>
    <w:rsid w:val="003A1F03"/>
    <w:pPr>
      <w:tabs>
        <w:tab w:val="right" w:leader="dot" w:pos="9867"/>
      </w:tabs>
    </w:pPr>
  </w:style>
  <w:style w:type="paragraph" w:customStyle="1" w:styleId="31">
    <w:name w:val="Оглавление 31"/>
    <w:basedOn w:val="af1"/>
    <w:rsid w:val="003A1F03"/>
    <w:pPr>
      <w:tabs>
        <w:tab w:val="right" w:leader="dot" w:pos="9301"/>
      </w:tabs>
      <w:ind w:left="566"/>
    </w:pPr>
  </w:style>
  <w:style w:type="paragraph" w:customStyle="1" w:styleId="210">
    <w:name w:val="Оглавление 21"/>
    <w:basedOn w:val="af1"/>
    <w:rsid w:val="003A1F03"/>
    <w:pPr>
      <w:tabs>
        <w:tab w:val="right" w:leader="dot" w:pos="9584"/>
      </w:tabs>
      <w:ind w:left="283"/>
    </w:pPr>
  </w:style>
  <w:style w:type="paragraph" w:customStyle="1" w:styleId="41">
    <w:name w:val="Оглавление 41"/>
    <w:basedOn w:val="af1"/>
    <w:rsid w:val="003A1F03"/>
    <w:pPr>
      <w:tabs>
        <w:tab w:val="right" w:leader="dot" w:pos="9018"/>
      </w:tabs>
      <w:ind w:left="849"/>
    </w:pPr>
  </w:style>
  <w:style w:type="paragraph" w:customStyle="1" w:styleId="af5">
    <w:name w:val="Текст в заданном формате"/>
    <w:basedOn w:val="a"/>
    <w:qFormat/>
    <w:rsid w:val="003A1F03"/>
    <w:pPr>
      <w:widowControl/>
    </w:pPr>
    <w:rPr>
      <w:rFonts w:ascii="Liberation Mono" w:eastAsia="NSimSun" w:hAnsi="Liberation Mono" w:cs="Liberation Mono"/>
      <w:kern w:val="2"/>
      <w:lang w:eastAsia="zh-CN" w:bidi="hi-IN"/>
    </w:rPr>
  </w:style>
  <w:style w:type="paragraph" w:styleId="af6">
    <w:name w:val="No Spacing"/>
    <w:qFormat/>
    <w:rsid w:val="003A1F03"/>
    <w:rPr>
      <w:rFonts w:ascii="Liberation Serif" w:eastAsia="NSimSun" w:hAnsi="Liberation Serif" w:cs="Arial"/>
      <w:kern w:val="2"/>
      <w:sz w:val="22"/>
      <w:szCs w:val="22"/>
      <w:lang w:eastAsia="en-US" w:bidi="hi-IN"/>
    </w:rPr>
  </w:style>
  <w:style w:type="paragraph" w:customStyle="1" w:styleId="af7">
    <w:name w:val="Содержимое врезки"/>
    <w:basedOn w:val="a"/>
    <w:qFormat/>
    <w:rsid w:val="003A1F03"/>
    <w:pPr>
      <w:widowControl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rsid w:val="003A1F03"/>
    <w:pPr>
      <w:widowControl/>
      <w:suppressLineNumbers/>
      <w:tabs>
        <w:tab w:val="center" w:pos="4933"/>
        <w:tab w:val="right" w:pos="9867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5">
    <w:name w:val="Нижний колонтитул1"/>
    <w:basedOn w:val="af8"/>
    <w:rsid w:val="003A1F03"/>
  </w:style>
  <w:style w:type="numbering" w:customStyle="1" w:styleId="WW8Num2">
    <w:name w:val="WW8Num2"/>
    <w:qFormat/>
    <w:rsid w:val="003A1F03"/>
  </w:style>
  <w:style w:type="paragraph" w:customStyle="1" w:styleId="western">
    <w:name w:val="western"/>
    <w:basedOn w:val="a"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table" w:styleId="af9">
    <w:name w:val="Table Grid"/>
    <w:basedOn w:val="a1"/>
    <w:uiPriority w:val="59"/>
    <w:rsid w:val="003A1F03"/>
    <w:rPr>
      <w:rFonts w:ascii="Liberation Serif" w:eastAsia="NSimSun" w:hAnsi="Liberation Serif" w:cs="Ari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character" w:styleId="afb">
    <w:name w:val="Hyperlink"/>
    <w:rsid w:val="004808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C48E7"/>
  </w:style>
  <w:style w:type="paragraph" w:styleId="afc">
    <w:name w:val="List Paragraph"/>
    <w:basedOn w:val="a"/>
    <w:uiPriority w:val="34"/>
    <w:qFormat/>
    <w:rsid w:val="00930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qFormat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qFormat/>
    <w:rsid w:val="0047451C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10"/>
    <w:next w:val="a9"/>
    <w:qFormat/>
    <w:rsid w:val="003A1F03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21">
    <w:name w:val="Заголовок 21"/>
    <w:basedOn w:val="10"/>
    <w:next w:val="a9"/>
    <w:qFormat/>
    <w:rsid w:val="003A1F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customStyle="1" w:styleId="-">
    <w:name w:val="Интернет-ссылка"/>
    <w:rsid w:val="003A1F03"/>
    <w:rPr>
      <w:color w:val="000080"/>
      <w:u w:val="single"/>
    </w:rPr>
  </w:style>
  <w:style w:type="character" w:customStyle="1" w:styleId="aa">
    <w:name w:val="Посещённая гиперссылка"/>
    <w:rsid w:val="003A1F03"/>
    <w:rPr>
      <w:color w:val="800000"/>
      <w:u w:val="single"/>
    </w:rPr>
  </w:style>
  <w:style w:type="character" w:customStyle="1" w:styleId="ab">
    <w:name w:val="Исходный текст"/>
    <w:qFormat/>
    <w:rsid w:val="003A1F03"/>
    <w:rPr>
      <w:rFonts w:ascii="Liberation Mono" w:eastAsia="NSimSun" w:hAnsi="Liberation Mono" w:cs="Liberation Mono"/>
    </w:rPr>
  </w:style>
  <w:style w:type="character" w:customStyle="1" w:styleId="ac">
    <w:name w:val="Ссылка указателя"/>
    <w:qFormat/>
    <w:rsid w:val="003A1F03"/>
  </w:style>
  <w:style w:type="character" w:styleId="ad">
    <w:name w:val="Emphasis"/>
    <w:qFormat/>
    <w:rsid w:val="003A1F03"/>
    <w:rPr>
      <w:i/>
      <w:iCs/>
    </w:rPr>
  </w:style>
  <w:style w:type="character" w:customStyle="1" w:styleId="ae">
    <w:name w:val="Выделение жирным"/>
    <w:qFormat/>
    <w:rsid w:val="003A1F03"/>
    <w:rPr>
      <w:b/>
      <w:bCs/>
    </w:rPr>
  </w:style>
  <w:style w:type="character" w:customStyle="1" w:styleId="WW8Num2z5">
    <w:name w:val="WW8Num2z5"/>
    <w:qFormat/>
    <w:rsid w:val="003A1F03"/>
  </w:style>
  <w:style w:type="character" w:customStyle="1" w:styleId="WW8Num2z0">
    <w:name w:val="WW8Num2z0"/>
    <w:qFormat/>
    <w:rsid w:val="003A1F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A"/>
      <w:spacing w:val="-8"/>
      <w:kern w:val="2"/>
      <w:sz w:val="20"/>
      <w:szCs w:val="20"/>
      <w:lang w:val="ru-RU" w:eastAsia="ru-RU" w:bidi="hi-IN"/>
    </w:rPr>
  </w:style>
  <w:style w:type="character" w:customStyle="1" w:styleId="WW8Num2z1">
    <w:name w:val="WW8Num2z1"/>
    <w:qFormat/>
    <w:rsid w:val="003A1F03"/>
  </w:style>
  <w:style w:type="character" w:customStyle="1" w:styleId="WW8Num2z2">
    <w:name w:val="WW8Num2z2"/>
    <w:qFormat/>
    <w:rsid w:val="003A1F03"/>
  </w:style>
  <w:style w:type="character" w:customStyle="1" w:styleId="WW8Num2z3">
    <w:name w:val="WW8Num2z3"/>
    <w:qFormat/>
    <w:rsid w:val="003A1F03"/>
  </w:style>
  <w:style w:type="character" w:customStyle="1" w:styleId="WW8Num2z4">
    <w:name w:val="WW8Num2z4"/>
    <w:qFormat/>
    <w:rsid w:val="003A1F03"/>
  </w:style>
  <w:style w:type="character" w:customStyle="1" w:styleId="WW8Num2z6">
    <w:name w:val="WW8Num2z6"/>
    <w:qFormat/>
    <w:rsid w:val="003A1F03"/>
  </w:style>
  <w:style w:type="character" w:customStyle="1" w:styleId="WW8Num2z7">
    <w:name w:val="WW8Num2z7"/>
    <w:qFormat/>
    <w:rsid w:val="003A1F03"/>
  </w:style>
  <w:style w:type="character" w:customStyle="1" w:styleId="WW8Num2z8">
    <w:name w:val="WW8Num2z8"/>
    <w:qFormat/>
    <w:rsid w:val="003A1F03"/>
  </w:style>
  <w:style w:type="paragraph" w:customStyle="1" w:styleId="10">
    <w:name w:val="Заголовок1"/>
    <w:basedOn w:val="a"/>
    <w:next w:val="a9"/>
    <w:qFormat/>
    <w:rsid w:val="003A1F03"/>
    <w:pPr>
      <w:keepNext/>
      <w:widowControl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a9">
    <w:name w:val="Body Text"/>
    <w:basedOn w:val="a"/>
    <w:link w:val="af"/>
    <w:rsid w:val="003A1F03"/>
    <w:pPr>
      <w:widowControl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9"/>
    <w:rsid w:val="003A1F0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f0">
    <w:name w:val="List"/>
    <w:basedOn w:val="a9"/>
    <w:rsid w:val="003A1F03"/>
  </w:style>
  <w:style w:type="paragraph" w:customStyle="1" w:styleId="12">
    <w:name w:val="Название объекта1"/>
    <w:basedOn w:val="a"/>
    <w:qFormat/>
    <w:rsid w:val="003A1F03"/>
    <w:pPr>
      <w:widowControl/>
      <w:suppressLineNumbers/>
      <w:spacing w:before="120" w:after="120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paragraph" w:styleId="13">
    <w:name w:val="index 1"/>
    <w:basedOn w:val="a"/>
    <w:next w:val="a"/>
    <w:autoRedefine/>
    <w:rsid w:val="003A1F03"/>
    <w:pPr>
      <w:ind w:left="200" w:hanging="200"/>
    </w:pPr>
  </w:style>
  <w:style w:type="paragraph" w:styleId="af1">
    <w:name w:val="index heading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A1F03"/>
    <w:rPr>
      <w:rFonts w:eastAsia="Arial" w:cs="Courier New"/>
      <w:kern w:val="2"/>
      <w:sz w:val="24"/>
      <w:szCs w:val="24"/>
      <w:lang w:eastAsia="zh-CN" w:bidi="hi-IN"/>
    </w:rPr>
  </w:style>
  <w:style w:type="paragraph" w:customStyle="1" w:styleId="af2">
    <w:name w:val="Обычный текст"/>
    <w:basedOn w:val="a"/>
    <w:qFormat/>
    <w:rsid w:val="003A1F03"/>
    <w:pPr>
      <w:widowControl/>
      <w:jc w:val="center"/>
    </w:pPr>
    <w:rPr>
      <w:rFonts w:ascii="Liberation Serif" w:hAnsi="Liberation Serif"/>
      <w:b/>
      <w:bCs/>
      <w:i/>
      <w:iCs/>
      <w:kern w:val="2"/>
      <w:sz w:val="24"/>
      <w:szCs w:val="24"/>
      <w:lang w:val="en-US" w:eastAsia="ar-SA" w:bidi="en-US"/>
    </w:rPr>
  </w:style>
  <w:style w:type="paragraph" w:customStyle="1" w:styleId="af3">
    <w:name w:val="Содержимое таблицы"/>
    <w:basedOn w:val="a"/>
    <w:qFormat/>
    <w:rsid w:val="003A1F03"/>
    <w:pPr>
      <w:widowControl/>
      <w:suppressLineNumber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Title">
    <w:name w:val="ConsPlusTitle"/>
    <w:qFormat/>
    <w:rsid w:val="003A1F03"/>
    <w:pPr>
      <w:widowControl w:val="0"/>
    </w:pPr>
    <w:rPr>
      <w:rFonts w:ascii="Calibri" w:hAnsi="Calibri" w:cs="Calibri"/>
      <w:b/>
      <w:kern w:val="2"/>
      <w:sz w:val="24"/>
      <w:lang w:bidi="hi-IN"/>
    </w:rPr>
  </w:style>
  <w:style w:type="paragraph" w:customStyle="1" w:styleId="ConsPlusNonformat">
    <w:name w:val="ConsPlusNonformat"/>
    <w:qFormat/>
    <w:rsid w:val="003A1F03"/>
    <w:rPr>
      <w:rFonts w:ascii="Courier New" w:eastAsia="Arial" w:hAnsi="Courier New" w:cs="Courier New"/>
      <w:kern w:val="2"/>
      <w:sz w:val="24"/>
      <w:szCs w:val="24"/>
      <w:lang w:eastAsia="zh-CN" w:bidi="hi-IN"/>
    </w:rPr>
  </w:style>
  <w:style w:type="paragraph" w:customStyle="1" w:styleId="af4">
    <w:name w:val="Заголовок таблицы"/>
    <w:basedOn w:val="af3"/>
    <w:qFormat/>
    <w:rsid w:val="003A1F03"/>
    <w:pPr>
      <w:jc w:val="center"/>
    </w:pPr>
    <w:rPr>
      <w:b/>
      <w:bCs/>
    </w:rPr>
  </w:style>
  <w:style w:type="paragraph" w:customStyle="1" w:styleId="14">
    <w:name w:val="Заголовок таблицы ссылок1"/>
    <w:basedOn w:val="10"/>
    <w:qFormat/>
    <w:rsid w:val="003A1F03"/>
    <w:pPr>
      <w:suppressLineNumbers/>
    </w:pPr>
    <w:rPr>
      <w:b/>
      <w:bCs/>
      <w:sz w:val="32"/>
      <w:szCs w:val="32"/>
    </w:rPr>
  </w:style>
  <w:style w:type="paragraph" w:customStyle="1" w:styleId="110">
    <w:name w:val="Оглавление 11"/>
    <w:basedOn w:val="af1"/>
    <w:rsid w:val="003A1F03"/>
    <w:pPr>
      <w:tabs>
        <w:tab w:val="right" w:leader="dot" w:pos="9867"/>
      </w:tabs>
    </w:pPr>
  </w:style>
  <w:style w:type="paragraph" w:customStyle="1" w:styleId="31">
    <w:name w:val="Оглавление 31"/>
    <w:basedOn w:val="af1"/>
    <w:rsid w:val="003A1F03"/>
    <w:pPr>
      <w:tabs>
        <w:tab w:val="right" w:leader="dot" w:pos="9301"/>
      </w:tabs>
      <w:ind w:left="566"/>
    </w:pPr>
  </w:style>
  <w:style w:type="paragraph" w:customStyle="1" w:styleId="210">
    <w:name w:val="Оглавление 21"/>
    <w:basedOn w:val="af1"/>
    <w:rsid w:val="003A1F03"/>
    <w:pPr>
      <w:tabs>
        <w:tab w:val="right" w:leader="dot" w:pos="9584"/>
      </w:tabs>
      <w:ind w:left="283"/>
    </w:pPr>
  </w:style>
  <w:style w:type="paragraph" w:customStyle="1" w:styleId="41">
    <w:name w:val="Оглавление 41"/>
    <w:basedOn w:val="af1"/>
    <w:rsid w:val="003A1F03"/>
    <w:pPr>
      <w:tabs>
        <w:tab w:val="right" w:leader="dot" w:pos="9018"/>
      </w:tabs>
      <w:ind w:left="849"/>
    </w:pPr>
  </w:style>
  <w:style w:type="paragraph" w:customStyle="1" w:styleId="af5">
    <w:name w:val="Текст в заданном формате"/>
    <w:basedOn w:val="a"/>
    <w:qFormat/>
    <w:rsid w:val="003A1F03"/>
    <w:pPr>
      <w:widowControl/>
    </w:pPr>
    <w:rPr>
      <w:rFonts w:ascii="Liberation Mono" w:eastAsia="NSimSun" w:hAnsi="Liberation Mono" w:cs="Liberation Mono"/>
      <w:kern w:val="2"/>
      <w:lang w:eastAsia="zh-CN" w:bidi="hi-IN"/>
    </w:rPr>
  </w:style>
  <w:style w:type="paragraph" w:styleId="af6">
    <w:name w:val="No Spacing"/>
    <w:qFormat/>
    <w:rsid w:val="003A1F03"/>
    <w:rPr>
      <w:rFonts w:ascii="Liberation Serif" w:eastAsia="NSimSun" w:hAnsi="Liberation Serif" w:cs="Arial"/>
      <w:kern w:val="2"/>
      <w:sz w:val="22"/>
      <w:szCs w:val="22"/>
      <w:lang w:eastAsia="en-US" w:bidi="hi-IN"/>
    </w:rPr>
  </w:style>
  <w:style w:type="paragraph" w:customStyle="1" w:styleId="af7">
    <w:name w:val="Содержимое врезки"/>
    <w:basedOn w:val="a"/>
    <w:qFormat/>
    <w:rsid w:val="003A1F03"/>
    <w:pPr>
      <w:widowControl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8">
    <w:name w:val="Верхний и нижний колонтитулы"/>
    <w:basedOn w:val="a"/>
    <w:qFormat/>
    <w:rsid w:val="003A1F03"/>
    <w:pPr>
      <w:widowControl/>
      <w:suppressLineNumbers/>
      <w:tabs>
        <w:tab w:val="center" w:pos="4933"/>
        <w:tab w:val="right" w:pos="9867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5">
    <w:name w:val="Нижний колонтитул1"/>
    <w:basedOn w:val="af8"/>
    <w:rsid w:val="003A1F03"/>
  </w:style>
  <w:style w:type="numbering" w:customStyle="1" w:styleId="WW8Num2">
    <w:name w:val="WW8Num2"/>
    <w:qFormat/>
    <w:rsid w:val="003A1F03"/>
  </w:style>
  <w:style w:type="paragraph" w:customStyle="1" w:styleId="western">
    <w:name w:val="western"/>
    <w:basedOn w:val="a"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table" w:styleId="af9">
    <w:name w:val="Table Grid"/>
    <w:basedOn w:val="a1"/>
    <w:uiPriority w:val="59"/>
    <w:rsid w:val="003A1F03"/>
    <w:rPr>
      <w:rFonts w:ascii="Liberation Serif" w:eastAsia="NSimSun" w:hAnsi="Liberation Serif" w:cs="Arial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3A1F03"/>
    <w:pPr>
      <w:widowControl/>
      <w:spacing w:before="100" w:beforeAutospacing="1" w:after="142" w:line="276" w:lineRule="auto"/>
    </w:pPr>
    <w:rPr>
      <w:sz w:val="24"/>
      <w:szCs w:val="24"/>
    </w:rPr>
  </w:style>
  <w:style w:type="character" w:styleId="afb">
    <w:name w:val="Hyperlink"/>
    <w:rsid w:val="0048083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C48E7"/>
  </w:style>
  <w:style w:type="paragraph" w:styleId="afc">
    <w:name w:val="List Paragraph"/>
    <w:basedOn w:val="a"/>
    <w:uiPriority w:val="34"/>
    <w:qFormat/>
    <w:rsid w:val="00930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38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75C11509224F0D55E7975D3E198B41122CD5E21E31D41BAACD0DA2478ADA782E8BBC5A49CCDE15FAD4A8C1Y0oA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kipedia.ru/document/5336586?pid=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5874-FB52-4FC5-BC64-ECF8F694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103</TotalTime>
  <Pages>1</Pages>
  <Words>8037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Рябова Наталья</cp:lastModifiedBy>
  <cp:revision>6</cp:revision>
  <cp:lastPrinted>2020-01-24T07:49:00Z</cp:lastPrinted>
  <dcterms:created xsi:type="dcterms:W3CDTF">2020-01-23T13:48:00Z</dcterms:created>
  <dcterms:modified xsi:type="dcterms:W3CDTF">2020-01-24T07:52:00Z</dcterms:modified>
</cp:coreProperties>
</file>