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AD" w:rsidRPr="002A3567" w:rsidRDefault="005130A4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24AD" w:rsidRPr="002A3567" w:rsidRDefault="005130A4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>к решению</w:t>
      </w:r>
      <w:r w:rsidR="004424AD" w:rsidRPr="002A356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4424AD" w:rsidRPr="002A3567" w:rsidRDefault="004424AD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города Кузнецка </w:t>
      </w:r>
    </w:p>
    <w:p w:rsidR="002D5A46" w:rsidRPr="002A3567" w:rsidRDefault="004424AD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от </w:t>
      </w:r>
      <w:r w:rsidR="003B4322" w:rsidRPr="002A3567">
        <w:rPr>
          <w:rFonts w:ascii="Times New Roman" w:hAnsi="Times New Roman" w:cs="Times New Roman"/>
          <w:sz w:val="24"/>
          <w:szCs w:val="24"/>
        </w:rPr>
        <w:t>___________</w:t>
      </w:r>
      <w:r w:rsidRPr="002A3567">
        <w:rPr>
          <w:rFonts w:ascii="Times New Roman" w:hAnsi="Times New Roman" w:cs="Times New Roman"/>
          <w:sz w:val="24"/>
          <w:szCs w:val="24"/>
        </w:rPr>
        <w:t>№_____</w:t>
      </w:r>
    </w:p>
    <w:p w:rsidR="003D0124" w:rsidRPr="00183F26" w:rsidRDefault="004424AD" w:rsidP="003D0124">
      <w:pPr>
        <w:jc w:val="center"/>
        <w:rPr>
          <w:rFonts w:eastAsia="Tahoma"/>
          <w:b/>
          <w:bCs/>
          <w:sz w:val="28"/>
          <w:szCs w:val="28"/>
        </w:rPr>
      </w:pPr>
      <w:r>
        <w:rPr>
          <w:rFonts w:eastAsia="Tahoma"/>
          <w:b/>
          <w:bCs/>
          <w:sz w:val="28"/>
          <w:szCs w:val="28"/>
        </w:rPr>
        <w:t xml:space="preserve"> </w:t>
      </w:r>
    </w:p>
    <w:p w:rsidR="003D0124" w:rsidRPr="00183F26" w:rsidRDefault="003D0124" w:rsidP="003D0124">
      <w:pPr>
        <w:autoSpaceDE w:val="0"/>
        <w:jc w:val="center"/>
        <w:rPr>
          <w:b/>
          <w:bCs/>
          <w:sz w:val="28"/>
          <w:szCs w:val="28"/>
        </w:rPr>
      </w:pP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ГЕНЕРАЛЬНЫЙ ПЛАН</w:t>
      </w: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ГОРОДА КУЗНЕЦКА</w:t>
      </w: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ПЕНЗЕНСКОЙ ОБЛАСТИ</w:t>
      </w:r>
    </w:p>
    <w:p w:rsidR="004424AD" w:rsidRPr="002A3567" w:rsidRDefault="004424AD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 xml:space="preserve">ПОЛОЖЕНИЕ О </w:t>
      </w:r>
      <w:proofErr w:type="gramStart"/>
      <w:r w:rsidRPr="002A3567">
        <w:rPr>
          <w:rFonts w:eastAsia="Verdana"/>
          <w:b/>
          <w:bCs/>
          <w:sz w:val="28"/>
          <w:szCs w:val="28"/>
        </w:rPr>
        <w:t>ТЕРРИТОРИАЛЬНОМ</w:t>
      </w:r>
      <w:proofErr w:type="gramEnd"/>
      <w:r w:rsidRPr="002A3567">
        <w:rPr>
          <w:rFonts w:eastAsia="Verdana"/>
          <w:b/>
          <w:bCs/>
          <w:sz w:val="28"/>
          <w:szCs w:val="28"/>
        </w:rPr>
        <w:t xml:space="preserve"> </w:t>
      </w:r>
    </w:p>
    <w:p w:rsidR="003D0124" w:rsidRPr="003B4322" w:rsidRDefault="003D0124" w:rsidP="003B4322">
      <w:pPr>
        <w:autoSpaceDE w:val="0"/>
        <w:jc w:val="center"/>
        <w:rPr>
          <w:rFonts w:eastAsia="Verdana"/>
          <w:b/>
          <w:bCs/>
          <w:sz w:val="32"/>
          <w:szCs w:val="32"/>
        </w:rPr>
      </w:pPr>
      <w:proofErr w:type="gramStart"/>
      <w:r w:rsidRPr="002A3567">
        <w:rPr>
          <w:rFonts w:eastAsia="Verdana"/>
          <w:b/>
          <w:bCs/>
          <w:sz w:val="28"/>
          <w:szCs w:val="28"/>
        </w:rPr>
        <w:t>ПЛАНИРОВАНИИ</w:t>
      </w:r>
      <w:proofErr w:type="gramEnd"/>
    </w:p>
    <w:p w:rsidR="003B4322" w:rsidRDefault="003B4322" w:rsidP="003B432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20F" w:rsidRDefault="00F2020F" w:rsidP="003B432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1.О</w:t>
      </w:r>
      <w:r w:rsidRPr="003B432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3B432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щ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 w:rsidRPr="003B43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3B432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</w:p>
    <w:p w:rsidR="00745335" w:rsidRPr="00745335" w:rsidRDefault="00745335" w:rsidP="00745335"/>
    <w:p w:rsidR="00EE6ECE" w:rsidRPr="003B4322" w:rsidRDefault="003B4322" w:rsidP="003B4322">
      <w:pPr>
        <w:ind w:firstLine="709"/>
        <w:jc w:val="both"/>
      </w:pPr>
      <w:r w:rsidRPr="003B4322">
        <w:t>Генеральный план города Кузнецка Пензенской области (далее – Генеральный план)</w:t>
      </w:r>
      <w:r w:rsidR="00EE6ECE" w:rsidRPr="003B4322">
        <w:t xml:space="preserve"> выполнен в соответствии с требованиями, предусмотренными статьями 9, 18, 23 и 24 Градостроительного Кодекса Российской Федерации.</w:t>
      </w:r>
    </w:p>
    <w:p w:rsidR="00EE6ECE" w:rsidRPr="003B4322" w:rsidRDefault="00EE6ECE" w:rsidP="003B4322">
      <w:pPr>
        <w:ind w:firstLine="709"/>
        <w:jc w:val="both"/>
      </w:pPr>
      <w:r w:rsidRPr="003B4322">
        <w:t>Генеральный план выполнен применительно ко всей территории города, с учетом региональных и местных нормативов градостроительного проектирования.</w:t>
      </w:r>
    </w:p>
    <w:p w:rsidR="00EE6ECE" w:rsidRPr="003B4322" w:rsidRDefault="00EE6ECE" w:rsidP="003B4322">
      <w:pPr>
        <w:ind w:firstLine="709"/>
        <w:jc w:val="both"/>
      </w:pPr>
      <w:r w:rsidRPr="003B4322">
        <w:t>В Генеральном плане не применяются положения статьи 23 Градостроительного кодекса Российской Федерации в части пункта 4 части 8, в с</w:t>
      </w:r>
      <w:r w:rsidR="003B4322" w:rsidRPr="003B4322">
        <w:t xml:space="preserve">вязи с тем, что на территории города </w:t>
      </w:r>
      <w:r w:rsidRPr="003B4322">
        <w:t>Кузнецка особые экономические зоны от</w:t>
      </w:r>
      <w:r w:rsidRPr="003B4322">
        <w:rPr>
          <w:spacing w:val="1"/>
        </w:rPr>
        <w:t>с</w:t>
      </w:r>
      <w:r w:rsidRPr="003B4322">
        <w:rPr>
          <w:spacing w:val="-5"/>
        </w:rPr>
        <w:t>у</w:t>
      </w:r>
      <w:r w:rsidRPr="003B4322">
        <w:t>т</w:t>
      </w:r>
      <w:r w:rsidRPr="003B4322">
        <w:rPr>
          <w:spacing w:val="-1"/>
        </w:rPr>
        <w:t>с</w:t>
      </w:r>
      <w:r w:rsidRPr="003B4322">
        <w:t>т</w:t>
      </w:r>
      <w:r w:rsidRPr="003B4322">
        <w:rPr>
          <w:spacing w:val="4"/>
        </w:rPr>
        <w:t>в</w:t>
      </w:r>
      <w:r w:rsidRPr="003B4322">
        <w:rPr>
          <w:spacing w:val="-5"/>
        </w:rPr>
        <w:t>у</w:t>
      </w:r>
      <w:r w:rsidRPr="003B4322">
        <w:t>ют.</w:t>
      </w:r>
    </w:p>
    <w:p w:rsidR="00F2020F" w:rsidRPr="003B4322" w:rsidRDefault="00F2020F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ктные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ш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 Генер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льного пл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на являют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 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 для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ботки</w:t>
      </w:r>
      <w:r w:rsidR="005038EF" w:rsidRPr="003B4322">
        <w:rPr>
          <w:color w:val="000000" w:themeColor="text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п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ировке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кже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льных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отр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1"/>
          <w:lang w:val="ru-RU"/>
        </w:rPr>
        <w:t>ы</w:t>
      </w:r>
      <w:r w:rsidRPr="003B4322">
        <w:rPr>
          <w:color w:val="000000" w:themeColor="text1"/>
          <w:lang w:val="ru-RU"/>
        </w:rPr>
        <w:t xml:space="preserve">х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отд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видов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2"/>
          <w:lang w:val="ru-RU"/>
        </w:rPr>
        <w:t>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портной,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7"/>
          <w:lang w:val="ru-RU"/>
        </w:rPr>
        <w:t>и</w:t>
      </w:r>
      <w:r w:rsidRPr="003B4322">
        <w:rPr>
          <w:color w:val="000000" w:themeColor="text1"/>
          <w:lang w:val="ru-RU"/>
        </w:rPr>
        <w:t>нж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фра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ры,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5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ок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жающ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ды,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иты</w:t>
      </w:r>
      <w:r w:rsidRPr="003B4322">
        <w:rPr>
          <w:color w:val="000000" w:themeColor="text1"/>
          <w:spacing w:val="-1"/>
          <w:lang w:val="ru-RU"/>
        </w:rPr>
        <w:t>в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5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ботке 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вил </w:t>
      </w:r>
      <w:r w:rsidRPr="003B4322">
        <w:rPr>
          <w:color w:val="000000" w:themeColor="text1"/>
          <w:spacing w:val="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ан</w:t>
      </w:r>
      <w:r w:rsidRPr="003B4322">
        <w:rPr>
          <w:color w:val="000000" w:themeColor="text1"/>
          <w:lang w:val="ru-RU"/>
        </w:rPr>
        <w:t xml:space="preserve">ия и </w:t>
      </w:r>
      <w:proofErr w:type="gramStart"/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тро</w:t>
      </w:r>
      <w:r w:rsidRPr="003B4322">
        <w:rPr>
          <w:color w:val="000000" w:themeColor="text1"/>
          <w:spacing w:val="-2"/>
          <w:lang w:val="ru-RU"/>
        </w:rPr>
        <w:t>й</w:t>
      </w:r>
      <w:r w:rsidRPr="003B4322">
        <w:rPr>
          <w:color w:val="000000" w:themeColor="text1"/>
          <w:lang w:val="ru-RU"/>
        </w:rPr>
        <w:t>ки города</w:t>
      </w:r>
      <w:proofErr w:type="gramEnd"/>
      <w:r w:rsidRPr="003B4322">
        <w:rPr>
          <w:color w:val="000000" w:themeColor="text1"/>
          <w:spacing w:val="-4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. </w:t>
      </w:r>
    </w:p>
    <w:p w:rsidR="00EE6ECE" w:rsidRDefault="003B4322" w:rsidP="003B4322">
      <w:pPr>
        <w:ind w:firstLine="709"/>
        <w:jc w:val="both"/>
        <w:rPr>
          <w:color w:val="000000" w:themeColor="text1"/>
        </w:rPr>
      </w:pPr>
      <w:r w:rsidRPr="003B4322">
        <w:rPr>
          <w:color w:val="000000" w:themeColor="text1"/>
        </w:rPr>
        <w:t>Р</w:t>
      </w:r>
      <w:r w:rsidR="00EE6ECE" w:rsidRPr="003B4322">
        <w:rPr>
          <w:color w:val="000000" w:themeColor="text1"/>
        </w:rPr>
        <w:t>асчетный сро</w:t>
      </w:r>
      <w:r w:rsidRPr="003B4322">
        <w:rPr>
          <w:color w:val="000000" w:themeColor="text1"/>
        </w:rPr>
        <w:t>к Генерального плана – 2039 год</w:t>
      </w:r>
      <w:r w:rsidR="00EE6ECE" w:rsidRPr="003B4322">
        <w:rPr>
          <w:color w:val="000000" w:themeColor="text1"/>
        </w:rPr>
        <w:t xml:space="preserve">. </w:t>
      </w:r>
    </w:p>
    <w:p w:rsidR="003B4322" w:rsidRPr="003B4322" w:rsidRDefault="003B4322" w:rsidP="003B4322">
      <w:pPr>
        <w:ind w:firstLine="709"/>
        <w:jc w:val="both"/>
        <w:rPr>
          <w:color w:val="000000" w:themeColor="text1"/>
        </w:rPr>
      </w:pPr>
    </w:p>
    <w:p w:rsidR="00EE6ECE" w:rsidRDefault="00EE6ECE" w:rsidP="003B432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bookmark1"/>
      <w:bookmarkEnd w:id="0"/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2. Це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и и задачи</w:t>
      </w:r>
      <w:r w:rsidRPr="003B43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о плана</w:t>
      </w:r>
    </w:p>
    <w:p w:rsidR="00745335" w:rsidRPr="00745335" w:rsidRDefault="00745335" w:rsidP="00745335"/>
    <w:p w:rsidR="00EE6ECE" w:rsidRPr="003B4322" w:rsidRDefault="00EE6ECE" w:rsidP="003B4322">
      <w:pPr>
        <w:pStyle w:val="a3"/>
        <w:ind w:left="0" w:firstLine="709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новные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ли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я города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:</w:t>
      </w:r>
    </w:p>
    <w:p w:rsidR="00EE6ECE" w:rsidRPr="003B4322" w:rsidRDefault="00EE6ECE" w:rsidP="003B4322">
      <w:pPr>
        <w:pStyle w:val="a3"/>
        <w:numPr>
          <w:ilvl w:val="0"/>
          <w:numId w:val="5"/>
        </w:numPr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той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города,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-2"/>
          <w:lang w:val="ru-RU"/>
        </w:rPr>
        <w:t>л</w:t>
      </w:r>
      <w:r w:rsidRPr="003B4322">
        <w:rPr>
          <w:color w:val="000000" w:themeColor="text1"/>
          <w:lang w:val="ru-RU"/>
        </w:rPr>
        <w:t>иж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йшие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ды,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 долгосро</w:t>
      </w:r>
      <w:r w:rsidRPr="003B4322">
        <w:rPr>
          <w:color w:val="000000" w:themeColor="text1"/>
          <w:spacing w:val="-2"/>
          <w:lang w:val="ru-RU"/>
        </w:rPr>
        <w:t>ч</w:t>
      </w:r>
      <w:r w:rsidRPr="003B4322">
        <w:rPr>
          <w:color w:val="000000" w:themeColor="text1"/>
          <w:lang w:val="ru-RU"/>
        </w:rPr>
        <w:t>ной п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;</w:t>
      </w:r>
    </w:p>
    <w:p w:rsidR="00EE6ECE" w:rsidRPr="003B4322" w:rsidRDefault="00EE6ECE" w:rsidP="003B4322">
      <w:pPr>
        <w:pStyle w:val="a3"/>
        <w:numPr>
          <w:ilvl w:val="0"/>
          <w:numId w:val="5"/>
        </w:numPr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льное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4"/>
          <w:lang w:val="ru-RU"/>
        </w:rPr>
        <w:t>л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ш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ачес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жизни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ло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1"/>
          <w:lang w:val="ru-RU"/>
        </w:rPr>
        <w:t>(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ори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 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-1"/>
          <w:lang w:val="ru-RU"/>
        </w:rPr>
        <w:t xml:space="preserve"> е</w:t>
      </w:r>
      <w:r w:rsidRPr="003B4322">
        <w:rPr>
          <w:color w:val="000000" w:themeColor="text1"/>
          <w:lang w:val="ru-RU"/>
        </w:rPr>
        <w:t>вроп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 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ртов ка</w:t>
      </w:r>
      <w:r w:rsidRPr="003B4322">
        <w:rPr>
          <w:color w:val="000000" w:themeColor="text1"/>
          <w:spacing w:val="-2"/>
          <w:lang w:val="ru-RU"/>
        </w:rPr>
        <w:t>ч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жизни).</w:t>
      </w:r>
    </w:p>
    <w:p w:rsidR="00EE6ECE" w:rsidRPr="003B4322" w:rsidRDefault="00EE6ECE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В 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 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 xml:space="preserve">ния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той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ивого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я 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ий,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 xml:space="preserve">ия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нж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рно</w:t>
      </w:r>
      <w:r w:rsidRPr="003B4322">
        <w:rPr>
          <w:color w:val="000000" w:themeColor="text1"/>
          <w:spacing w:val="-2"/>
          <w:lang w:val="ru-RU"/>
        </w:rPr>
        <w:t>й</w:t>
      </w:r>
      <w:r w:rsidRPr="003B4322">
        <w:rPr>
          <w:color w:val="000000" w:themeColor="text1"/>
          <w:lang w:val="ru-RU"/>
        </w:rPr>
        <w:t>,</w:t>
      </w:r>
      <w:r w:rsidR="003B4322">
        <w:rPr>
          <w:color w:val="000000" w:themeColor="text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портн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ьной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инфра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lang w:val="ru-RU"/>
        </w:rPr>
        <w:t>ы,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ч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инт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жд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 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ий в Г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ьном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не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новные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ач</w:t>
      </w:r>
      <w:r w:rsidRPr="003B4322">
        <w:rPr>
          <w:color w:val="000000" w:themeColor="text1"/>
          <w:lang w:val="ru-RU"/>
        </w:rPr>
        <w:t>и:</w:t>
      </w:r>
    </w:p>
    <w:p w:rsidR="00EE6ECE" w:rsidRPr="003B4322" w:rsidRDefault="00EE6ECE" w:rsidP="003B4322">
      <w:pPr>
        <w:pStyle w:val="a3"/>
        <w:numPr>
          <w:ilvl w:val="0"/>
          <w:numId w:val="4"/>
        </w:numPr>
        <w:tabs>
          <w:tab w:val="left" w:pos="937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Формиров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2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lang w:val="ru-RU"/>
        </w:rPr>
        <w:t>лож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2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ию</w:t>
      </w:r>
      <w:r w:rsidRPr="003B4322">
        <w:rPr>
          <w:color w:val="000000" w:themeColor="text1"/>
          <w:spacing w:val="2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орг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низ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города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 -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торик</w:t>
      </w:r>
      <w:r w:rsidRPr="003B4322">
        <w:rPr>
          <w:color w:val="000000" w:themeColor="text1"/>
          <w:spacing w:val="2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рного, природ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2"/>
          <w:lang w:val="ru-RU"/>
        </w:rPr>
        <w:t>б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низир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нного 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рк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ов.</w:t>
      </w:r>
    </w:p>
    <w:p w:rsidR="00EE6ECE" w:rsidRPr="003B4322" w:rsidRDefault="003B4322" w:rsidP="003B4322">
      <w:pPr>
        <w:pStyle w:val="a3"/>
        <w:numPr>
          <w:ilvl w:val="0"/>
          <w:numId w:val="4"/>
        </w:numPr>
        <w:tabs>
          <w:tab w:val="left" w:pos="908"/>
        </w:tabs>
        <w:ind w:left="0" w:firstLine="709"/>
        <w:rPr>
          <w:color w:val="000000" w:themeColor="text1"/>
        </w:rPr>
      </w:pPr>
      <w:r>
        <w:rPr>
          <w:color w:val="000000" w:themeColor="text1"/>
          <w:lang w:val="ru-RU"/>
        </w:rPr>
        <w:t>Повышение эффективности использования территории: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1"/>
          <w:lang w:val="ru-RU"/>
        </w:rPr>
        <w:t>- 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ботка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ме</w:t>
      </w:r>
      <w:r w:rsidR="00EE6ECE" w:rsidRPr="003B4322">
        <w:rPr>
          <w:color w:val="000000" w:themeColor="text1"/>
          <w:lang w:val="ru-RU"/>
        </w:rPr>
        <w:t>роприя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ий</w:t>
      </w:r>
      <w:r w:rsidR="00EE6ECE" w:rsidRPr="003B4322">
        <w:rPr>
          <w:color w:val="000000" w:themeColor="text1"/>
          <w:spacing w:val="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4"/>
          <w:lang w:val="ru-RU"/>
        </w:rPr>
        <w:t>л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spacing w:val="2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нию</w:t>
      </w:r>
      <w:r w:rsidR="00EE6ECE" w:rsidRPr="003B4322">
        <w:rPr>
          <w:color w:val="000000" w:themeColor="text1"/>
          <w:spacing w:val="12"/>
          <w:lang w:val="ru-RU"/>
        </w:rPr>
        <w:t xml:space="preserve"> </w:t>
      </w:r>
      <w:proofErr w:type="gramStart"/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2"/>
          <w:lang w:val="ru-RU"/>
        </w:rPr>
        <w:t>л</w:t>
      </w:r>
      <w:r w:rsidR="00EE6ECE" w:rsidRPr="003B4322">
        <w:rPr>
          <w:color w:val="000000" w:themeColor="text1"/>
          <w:lang w:val="ru-RU"/>
        </w:rPr>
        <w:t>овий</w:t>
      </w:r>
      <w:r w:rsidR="00EE6ECE" w:rsidRPr="003B4322">
        <w:rPr>
          <w:color w:val="000000" w:themeColor="text1"/>
          <w:spacing w:val="1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3"/>
          <w:lang w:val="ru-RU"/>
        </w:rPr>
        <w:t>ж</w:t>
      </w:r>
      <w:r w:rsidR="00EE6ECE" w:rsidRPr="003B4322">
        <w:rPr>
          <w:color w:val="000000" w:themeColor="text1"/>
          <w:lang w:val="ru-RU"/>
        </w:rPr>
        <w:t>ив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 xml:space="preserve">города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proofErr w:type="gramEnd"/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-142"/>
          <w:tab w:val="left" w:pos="2025"/>
          <w:tab w:val="left" w:pos="2459"/>
          <w:tab w:val="left" w:pos="3747"/>
          <w:tab w:val="left" w:pos="6030"/>
          <w:tab w:val="left" w:pos="7754"/>
          <w:tab w:val="left" w:pos="8188"/>
        </w:tabs>
        <w:ind w:left="0" w:firstLine="709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ф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портной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инж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инфра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5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ры.</w:t>
      </w:r>
    </w:p>
    <w:p w:rsidR="00EE6ECE" w:rsidRPr="003B4322" w:rsidRDefault="00EE6ECE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ботка</w:t>
      </w:r>
      <w:r w:rsidRPr="003B4322">
        <w:rPr>
          <w:color w:val="000000" w:themeColor="text1"/>
          <w:spacing w:val="27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ги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города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3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20</w:t>
      </w:r>
      <w:r w:rsidRPr="003B4322">
        <w:rPr>
          <w:color w:val="000000" w:themeColor="text1"/>
          <w:spacing w:val="1"/>
          <w:lang w:val="ru-RU"/>
        </w:rPr>
        <w:t>3</w:t>
      </w:r>
      <w:r w:rsidRPr="003B4322">
        <w:rPr>
          <w:color w:val="000000" w:themeColor="text1"/>
          <w:lang w:val="ru-RU"/>
        </w:rPr>
        <w:t>9</w:t>
      </w:r>
      <w:r w:rsidRPr="003B4322">
        <w:rPr>
          <w:color w:val="000000" w:themeColor="text1"/>
          <w:spacing w:val="3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зи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4"/>
          <w:lang w:val="ru-RU"/>
        </w:rPr>
        <w:t>д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ю</w:t>
      </w:r>
      <w:r w:rsidRPr="003B4322">
        <w:rPr>
          <w:color w:val="000000" w:themeColor="text1"/>
          <w:lang w:val="ru-RU"/>
        </w:rPr>
        <w:t>щих</w:t>
      </w:r>
      <w:r w:rsidRPr="003B4322">
        <w:rPr>
          <w:color w:val="000000" w:themeColor="text1"/>
          <w:spacing w:val="35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новках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6"/>
          <w:lang w:val="ru-RU"/>
        </w:rPr>
        <w:t>л</w:t>
      </w:r>
      <w:r w:rsidRPr="003B4322">
        <w:rPr>
          <w:color w:val="000000" w:themeColor="text1"/>
          <w:lang w:val="ru-RU"/>
        </w:rPr>
        <w:t>ьно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эк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кого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 город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: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с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lang w:val="ru-RU"/>
        </w:rPr>
        <w:t>ного</w:t>
      </w:r>
      <w:r w:rsidR="00EE6ECE" w:rsidRPr="003B4322">
        <w:rPr>
          <w:color w:val="000000" w:themeColor="text1"/>
          <w:spacing w:val="2"/>
          <w:lang w:val="ru-RU"/>
        </w:rPr>
        <w:t>ф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spacing w:val="-3"/>
          <w:lang w:val="ru-RU"/>
        </w:rPr>
        <w:t>л</w:t>
      </w:r>
      <w:r w:rsidR="00EE6ECE" w:rsidRPr="003B4322">
        <w:rPr>
          <w:color w:val="000000" w:themeColor="text1"/>
          <w:lang w:val="ru-RU"/>
        </w:rPr>
        <w:t>ьного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ф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ля</w:t>
      </w:r>
      <w:r w:rsidR="00EE6ECE" w:rsidRPr="003B4322">
        <w:rPr>
          <w:color w:val="000000" w:themeColor="text1"/>
          <w:spacing w:val="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эконо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ки</w:t>
      </w:r>
      <w:r w:rsidR="00EE6ECE" w:rsidRPr="003B4322">
        <w:rPr>
          <w:color w:val="000000" w:themeColor="text1"/>
          <w:spacing w:val="1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города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новы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 xml:space="preserve">го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той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ивого р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звития;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5"/>
          <w:lang w:val="ru-RU"/>
        </w:rPr>
        <w:t xml:space="preserve">-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ил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потен</w:t>
      </w:r>
      <w:r w:rsidR="00EE6ECE" w:rsidRPr="003B4322">
        <w:rPr>
          <w:color w:val="000000" w:themeColor="text1"/>
          <w:spacing w:val="-2"/>
          <w:lang w:val="ru-RU"/>
        </w:rPr>
        <w:t>ц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1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нто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ти</w:t>
      </w:r>
      <w:r w:rsidR="00EE6ECE" w:rsidRPr="003B4322">
        <w:rPr>
          <w:color w:val="000000" w:themeColor="text1"/>
          <w:spacing w:val="1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lang w:val="ru-RU"/>
        </w:rPr>
        <w:t>ышл</w:t>
      </w:r>
      <w:r w:rsidR="00EE6ECE" w:rsidRPr="003B4322">
        <w:rPr>
          <w:color w:val="000000" w:themeColor="text1"/>
          <w:spacing w:val="-2"/>
          <w:lang w:val="ru-RU"/>
        </w:rPr>
        <w:t>ен</w:t>
      </w:r>
      <w:r w:rsidR="00EE6ECE" w:rsidRPr="003B4322">
        <w:rPr>
          <w:color w:val="000000" w:themeColor="text1"/>
          <w:lang w:val="ru-RU"/>
        </w:rPr>
        <w:t>ного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</w:t>
      </w:r>
      <w:r w:rsidR="00EE6ECE" w:rsidRPr="003B4322">
        <w:rPr>
          <w:color w:val="000000" w:themeColor="text1"/>
          <w:spacing w:val="-4"/>
          <w:lang w:val="ru-RU"/>
        </w:rPr>
        <w:t>м</w:t>
      </w:r>
      <w:r w:rsidR="00EE6ECE" w:rsidRPr="003B4322">
        <w:rPr>
          <w:color w:val="000000" w:themeColor="text1"/>
          <w:lang w:val="ru-RU"/>
        </w:rPr>
        <w:t>пл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 xml:space="preserve">города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за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сче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1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овл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звод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7"/>
          <w:lang w:val="ru-RU"/>
        </w:rPr>
        <w:t>н</w:t>
      </w:r>
      <w:r w:rsidR="00EE6ECE" w:rsidRPr="003B4322">
        <w:rPr>
          <w:color w:val="000000" w:themeColor="text1"/>
          <w:lang w:val="ru-RU"/>
        </w:rPr>
        <w:t>ых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фо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дов,</w:t>
      </w:r>
      <w:r w:rsidR="00EE6ECE" w:rsidRPr="003B4322">
        <w:rPr>
          <w:color w:val="000000" w:themeColor="text1"/>
          <w:spacing w:val="21"/>
          <w:lang w:val="ru-RU"/>
        </w:rPr>
        <w:t xml:space="preserve"> 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кор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нного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 xml:space="preserve">тия </w:t>
      </w:r>
      <w:r w:rsidR="00EE6ECE" w:rsidRPr="003B4322">
        <w:rPr>
          <w:color w:val="000000" w:themeColor="text1"/>
          <w:lang w:val="ru-RU"/>
        </w:rPr>
        <w:lastRenderedPageBreak/>
        <w:t>н</w:t>
      </w:r>
      <w:r w:rsidR="00EE6ECE" w:rsidRPr="003B4322">
        <w:rPr>
          <w:color w:val="000000" w:themeColor="text1"/>
          <w:spacing w:val="1"/>
          <w:lang w:val="ru-RU"/>
        </w:rPr>
        <w:t>а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ем</w:t>
      </w:r>
      <w:r w:rsidR="00EE6ECE" w:rsidRPr="003B4322">
        <w:rPr>
          <w:color w:val="000000" w:themeColor="text1"/>
          <w:lang w:val="ru-RU"/>
        </w:rPr>
        <w:t>ких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 в</w:t>
      </w:r>
      <w:r w:rsidR="00EE6ECE" w:rsidRPr="003B4322">
        <w:rPr>
          <w:color w:val="000000" w:themeColor="text1"/>
          <w:spacing w:val="-1"/>
          <w:lang w:val="ru-RU"/>
        </w:rPr>
        <w:t>ыс</w:t>
      </w:r>
      <w:r w:rsidR="00EE6ECE" w:rsidRPr="003B4322">
        <w:rPr>
          <w:color w:val="000000" w:themeColor="text1"/>
          <w:lang w:val="ru-RU"/>
        </w:rPr>
        <w:t>окот</w:t>
      </w:r>
      <w:r w:rsidR="00EE6ECE" w:rsidRPr="003B4322">
        <w:rPr>
          <w:color w:val="000000" w:themeColor="text1"/>
          <w:spacing w:val="-3"/>
          <w:lang w:val="ru-RU"/>
        </w:rPr>
        <w:t>е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изво</w:t>
      </w:r>
      <w:r w:rsidR="00EE6ECE" w:rsidRPr="003B4322">
        <w:rPr>
          <w:color w:val="000000" w:themeColor="text1"/>
          <w:spacing w:val="-3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spacing w:val="-1"/>
          <w:lang w:val="ru-RU"/>
        </w:rPr>
      </w:pPr>
      <w:r w:rsidRPr="003B4322">
        <w:rPr>
          <w:color w:val="000000" w:themeColor="text1"/>
          <w:spacing w:val="-1"/>
          <w:lang w:val="ru-RU"/>
        </w:rPr>
        <w:t xml:space="preserve"> -у</w:t>
      </w:r>
      <w:r w:rsidR="00EE6ECE" w:rsidRPr="003B4322">
        <w:rPr>
          <w:color w:val="000000" w:themeColor="text1"/>
          <w:spacing w:val="-1"/>
          <w:lang w:val="ru-RU"/>
        </w:rPr>
        <w:t>величение объемов промышленного производства;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spacing w:val="-1"/>
          <w:lang w:val="ru-RU"/>
        </w:rPr>
      </w:pPr>
      <w:r w:rsidRPr="003B4322">
        <w:rPr>
          <w:color w:val="000000" w:themeColor="text1"/>
          <w:spacing w:val="-1"/>
          <w:lang w:val="ru-RU"/>
        </w:rPr>
        <w:t xml:space="preserve">- </w:t>
      </w:r>
      <w:r w:rsidR="00EE6ECE" w:rsidRPr="003B4322">
        <w:rPr>
          <w:color w:val="000000" w:themeColor="text1"/>
          <w:spacing w:val="-1"/>
          <w:lang w:val="ru-RU"/>
        </w:rPr>
        <w:t>развитие объектов коммерческо-деловой сферы (финансы, кредит, страхование, оптовая торговля, операции с недвижимым имуществом, информатизация, связь) на базе строительства новых бизнес - центров, модернизации существующих офисных зданий и развитие необходимой для их обслуживания инфраструктуры;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с</w:t>
      </w:r>
      <w:r w:rsidR="00EE6ECE" w:rsidRPr="003B4322">
        <w:rPr>
          <w:color w:val="000000" w:themeColor="text1"/>
          <w:lang w:val="ru-RU"/>
        </w:rPr>
        <w:t>окр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3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ем</w:t>
      </w:r>
      <w:r w:rsidR="00EE6ECE" w:rsidRPr="003B4322">
        <w:rPr>
          <w:color w:val="000000" w:themeColor="text1"/>
          <w:lang w:val="ru-RU"/>
        </w:rPr>
        <w:t>пов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ниж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41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за</w:t>
      </w:r>
      <w:r w:rsidR="00EE6ECE" w:rsidRPr="003B4322">
        <w:rPr>
          <w:color w:val="000000" w:themeColor="text1"/>
          <w:spacing w:val="39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1"/>
          <w:lang w:val="ru-RU"/>
        </w:rPr>
        <w:t>ч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41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окр</w:t>
      </w:r>
      <w:r w:rsidR="00EE6ECE" w:rsidRPr="003B4322">
        <w:rPr>
          <w:color w:val="000000" w:themeColor="text1"/>
          <w:spacing w:val="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от</w:t>
      </w:r>
      <w:r w:rsidR="00EE6ECE" w:rsidRPr="003B4322">
        <w:rPr>
          <w:color w:val="000000" w:themeColor="text1"/>
          <w:spacing w:val="1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ока 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 за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пред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лы города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пов</w:t>
      </w:r>
      <w:r w:rsidR="00EE6ECE" w:rsidRPr="003B4322">
        <w:rPr>
          <w:color w:val="000000" w:themeColor="text1"/>
          <w:spacing w:val="-1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ачес</w:t>
      </w:r>
      <w:r w:rsidR="00EE6ECE" w:rsidRPr="003B4322">
        <w:rPr>
          <w:color w:val="000000" w:themeColor="text1"/>
          <w:lang w:val="ru-RU"/>
        </w:rPr>
        <w:t>тва</w:t>
      </w:r>
      <w:r w:rsidR="00EE6ECE" w:rsidRPr="003B4322">
        <w:rPr>
          <w:color w:val="000000" w:themeColor="text1"/>
          <w:spacing w:val="7"/>
          <w:lang w:val="ru-RU"/>
        </w:rPr>
        <w:t xml:space="preserve"> </w:t>
      </w:r>
      <w:r w:rsidR="00EE6ECE" w:rsidRPr="003B4322">
        <w:rPr>
          <w:color w:val="000000" w:themeColor="text1"/>
          <w:spacing w:val="1"/>
          <w:lang w:val="ru-RU"/>
        </w:rPr>
        <w:t>ж</w:t>
      </w:r>
      <w:r w:rsidR="00EE6ECE" w:rsidRPr="003B4322">
        <w:rPr>
          <w:color w:val="000000" w:themeColor="text1"/>
          <w:lang w:val="ru-RU"/>
        </w:rPr>
        <w:t>из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ж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в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кол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тва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 xml:space="preserve">ний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оци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льн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34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феры</w:t>
      </w:r>
      <w:r w:rsidR="00EE6ECE" w:rsidRPr="003B4322">
        <w:rPr>
          <w:color w:val="000000" w:themeColor="text1"/>
          <w:spacing w:val="3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(з</w:t>
      </w:r>
      <w:r w:rsidR="00EE6ECE" w:rsidRPr="003B4322">
        <w:rPr>
          <w:color w:val="000000" w:themeColor="text1"/>
          <w:spacing w:val="-2"/>
          <w:lang w:val="ru-RU"/>
        </w:rPr>
        <w:t>д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воо</w:t>
      </w:r>
      <w:r w:rsidR="00EE6ECE" w:rsidRPr="003B4322">
        <w:rPr>
          <w:color w:val="000000" w:themeColor="text1"/>
          <w:spacing w:val="1"/>
          <w:lang w:val="ru-RU"/>
        </w:rPr>
        <w:t>х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ф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2"/>
          <w:lang w:val="ru-RU"/>
        </w:rPr>
        <w:t>з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5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ра</w:t>
      </w:r>
      <w:r w:rsidR="00EE6ECE" w:rsidRPr="003B4322">
        <w:rPr>
          <w:color w:val="000000" w:themeColor="text1"/>
          <w:spacing w:val="3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34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оци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2"/>
          <w:lang w:val="ru-RU"/>
        </w:rPr>
        <w:t>ь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я з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щита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ния);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формиров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дложен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ию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spacing w:val="-3"/>
          <w:lang w:val="ru-RU"/>
        </w:rPr>
        <w:t>р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5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нной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ды города</w:t>
      </w:r>
      <w:r w:rsidR="00EE6ECE" w:rsidRPr="003B4322">
        <w:rPr>
          <w:color w:val="000000" w:themeColor="text1"/>
          <w:spacing w:val="3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цка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-</w:t>
      </w:r>
      <w:r w:rsidR="00EE6ECE" w:rsidRPr="003B4322">
        <w:rPr>
          <w:color w:val="000000" w:themeColor="text1"/>
          <w:spacing w:val="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на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нове</w:t>
      </w:r>
      <w:r w:rsidR="00EE6ECE" w:rsidRPr="003B4322">
        <w:rPr>
          <w:color w:val="000000" w:themeColor="text1"/>
          <w:spacing w:val="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торик</w:t>
      </w:r>
      <w:r w:rsidR="00EE6ECE" w:rsidRPr="003B4322">
        <w:rPr>
          <w:color w:val="000000" w:themeColor="text1"/>
          <w:spacing w:val="2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рного,</w:t>
      </w:r>
      <w:r w:rsidR="00EE6ECE" w:rsidRPr="003B4322">
        <w:rPr>
          <w:color w:val="000000" w:themeColor="text1"/>
          <w:spacing w:val="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природ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ого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рб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низиров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нного 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рк</w:t>
      </w:r>
      <w:r w:rsidR="00EE6ECE" w:rsidRPr="003B4322">
        <w:rPr>
          <w:color w:val="000000" w:themeColor="text1"/>
          <w:spacing w:val="-1"/>
          <w:lang w:val="ru-RU"/>
        </w:rPr>
        <w:t>ас</w:t>
      </w:r>
      <w:r w:rsidR="00EE6ECE" w:rsidRPr="003B4322">
        <w:rPr>
          <w:color w:val="000000" w:themeColor="text1"/>
          <w:lang w:val="ru-RU"/>
        </w:rPr>
        <w:t>ов;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приор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тно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ть</w:t>
      </w:r>
      <w:r w:rsidR="00EE6ECE" w:rsidRPr="003B4322">
        <w:rPr>
          <w:color w:val="000000" w:themeColor="text1"/>
          <w:spacing w:val="5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прир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spacing w:val="3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lang w:val="ru-RU"/>
        </w:rPr>
        <w:t>эколог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кого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п</w:t>
      </w:r>
      <w:r w:rsidR="00EE6ECE" w:rsidRPr="003B4322">
        <w:rPr>
          <w:color w:val="000000" w:themeColor="text1"/>
          <w:lang w:val="ru-RU"/>
        </w:rPr>
        <w:t>од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ода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в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нии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п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нирово</w:t>
      </w:r>
      <w:r w:rsidR="00EE6ECE" w:rsidRPr="003B4322">
        <w:rPr>
          <w:color w:val="000000" w:themeColor="text1"/>
          <w:spacing w:val="-2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 з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ч</w:t>
      </w:r>
      <w:r w:rsidR="00EE6ECE" w:rsidRPr="003B4322">
        <w:rPr>
          <w:color w:val="000000" w:themeColor="text1"/>
          <w:spacing w:val="2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а</w:t>
      </w:r>
      <w:r w:rsidR="00EE6ECE" w:rsidRPr="003B4322">
        <w:rPr>
          <w:color w:val="000000" w:themeColor="text1"/>
          <w:spacing w:val="2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из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гл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вных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ме</w:t>
      </w:r>
      <w:r w:rsidR="00EE6ECE" w:rsidRPr="003B4322">
        <w:rPr>
          <w:color w:val="000000" w:themeColor="text1"/>
          <w:lang w:val="ru-RU"/>
        </w:rPr>
        <w:t>тодолог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2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зи</w:t>
      </w:r>
      <w:r w:rsidR="00EE6ECE" w:rsidRPr="003B4322">
        <w:rPr>
          <w:color w:val="000000" w:themeColor="text1"/>
          <w:spacing w:val="-2"/>
          <w:lang w:val="ru-RU"/>
        </w:rPr>
        <w:t>ц</w:t>
      </w:r>
      <w:r w:rsidR="00EE6ECE" w:rsidRPr="003B4322">
        <w:rPr>
          <w:color w:val="000000" w:themeColor="text1"/>
          <w:lang w:val="ru-RU"/>
        </w:rPr>
        <w:t>ий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тро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ого</w:t>
      </w:r>
      <w:r w:rsidR="00EE6ECE" w:rsidRPr="003B4322">
        <w:rPr>
          <w:color w:val="000000" w:themeColor="text1"/>
          <w:spacing w:val="2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звития</w:t>
      </w:r>
      <w:r w:rsidR="00EE6ECE" w:rsidRPr="003B4322">
        <w:rPr>
          <w:color w:val="000000" w:themeColor="text1"/>
          <w:spacing w:val="2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го</w:t>
      </w:r>
      <w:r w:rsidR="00EE6ECE" w:rsidRPr="003B4322">
        <w:rPr>
          <w:color w:val="000000" w:themeColor="text1"/>
          <w:spacing w:val="8"/>
          <w:lang w:val="ru-RU"/>
        </w:rPr>
        <w:t>р</w:t>
      </w:r>
      <w:r w:rsidR="00EE6ECE" w:rsidRPr="003B4322">
        <w:rPr>
          <w:color w:val="000000" w:themeColor="text1"/>
          <w:lang w:val="ru-RU"/>
        </w:rPr>
        <w:t xml:space="preserve">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звитие</w:t>
      </w:r>
      <w:r w:rsidR="00EE6ECE" w:rsidRPr="003B4322">
        <w:rPr>
          <w:color w:val="000000" w:themeColor="text1"/>
          <w:spacing w:val="2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-1"/>
          <w:lang w:val="ru-RU"/>
        </w:rPr>
        <w:t>ес</w:t>
      </w:r>
      <w:r w:rsidR="00EE6ECE" w:rsidRPr="003B4322">
        <w:rPr>
          <w:color w:val="000000" w:themeColor="text1"/>
          <w:lang w:val="ru-RU"/>
        </w:rPr>
        <w:t>п</w:t>
      </w:r>
      <w:r w:rsidR="00EE6ECE" w:rsidRPr="003B4322">
        <w:rPr>
          <w:color w:val="000000" w:themeColor="text1"/>
          <w:spacing w:val="-1"/>
          <w:lang w:val="ru-RU"/>
        </w:rPr>
        <w:t>ече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2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ти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ф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нкциониров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2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4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 инж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 и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фра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3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ры.</w:t>
      </w:r>
    </w:p>
    <w:p w:rsidR="00EE6ECE" w:rsidRPr="003B4322" w:rsidRDefault="00EE6ECE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рритори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льное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ниров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 xml:space="preserve">ние </w:t>
      </w:r>
      <w:r w:rsidRPr="003B4322">
        <w:rPr>
          <w:color w:val="000000" w:themeColor="text1"/>
          <w:spacing w:val="2"/>
          <w:lang w:val="ru-RU"/>
        </w:rPr>
        <w:t>ф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нкцион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льного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аче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рода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одя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ово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пно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, эконо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, эк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ло</w:t>
      </w:r>
      <w:r w:rsidRPr="003B4322">
        <w:rPr>
          <w:color w:val="000000" w:themeColor="text1"/>
          <w:spacing w:val="-3"/>
          <w:lang w:val="ru-RU"/>
        </w:rPr>
        <w:t>г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ких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факто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160144" w:rsidP="0074533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3</w:t>
      </w:r>
      <w:r w:rsidR="00BC05F4" w:rsidRPr="003B4322">
        <w:rPr>
          <w:rFonts w:ascii="Times New Roman" w:hAnsi="Times New Roman" w:cs="Times New Roman"/>
          <w:b/>
          <w:sz w:val="24"/>
          <w:szCs w:val="24"/>
        </w:rPr>
        <w:t>. Основные задачи территориального планирования</w:t>
      </w:r>
      <w:r w:rsidR="0074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5F4" w:rsidRPr="003B4322">
        <w:rPr>
          <w:rFonts w:ascii="Times New Roman" w:hAnsi="Times New Roman" w:cs="Times New Roman"/>
          <w:b/>
          <w:sz w:val="24"/>
          <w:szCs w:val="24"/>
        </w:rPr>
        <w:t>города Кузнецка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Территориальное планирование города Кузнецка направлено на определение функционального назначения территорий города исходя из совокупности социальных, экономических, экологических и иных факторов.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учету интересов Российской Федерации</w:t>
      </w:r>
    </w:p>
    <w:p w:rsidR="00BC05F4" w:rsidRPr="003B4322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при осуществлении градостроительной деятельности</w:t>
      </w:r>
      <w:r w:rsidR="00745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5335">
        <w:rPr>
          <w:rFonts w:ascii="Times New Roman" w:hAnsi="Times New Roman" w:cs="Times New Roman"/>
          <w:b/>
          <w:i/>
          <w:sz w:val="24"/>
          <w:szCs w:val="24"/>
        </w:rPr>
        <w:t>города Кузнецка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Обеспечение выполнения на территории города Кузнецка федеральных функций Российской Федерации и Приволжского федерального округа на основе функционирования и развития существующих, а также размещения новых объектов федерального уровня, в том числе: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представительств федеральных органов государственной власти;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оборонного комплекса;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науки, культуры и высшего образования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промышленности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транспортной инфраструктуры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инженерной инфраструктуры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федеральных систем связи;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иных объектов федерального и международного значения.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Обеспечение выполнения федерального законодательства по охране объектов культурного наследия федерального значения.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развитию и преобразованию</w:t>
      </w:r>
    </w:p>
    <w:p w:rsidR="00BC05F4" w:rsidRPr="00745335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функционально-планировочной 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Территориальное планирование города Кузнецка направлено на определение в документах территориального планирования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22">
        <w:rPr>
          <w:rFonts w:ascii="Times New Roman" w:hAnsi="Times New Roman" w:cs="Times New Roman"/>
          <w:sz w:val="24"/>
          <w:szCs w:val="24"/>
        </w:rPr>
        <w:t xml:space="preserve">Генеральный план разработан на основании стратегий (программ) развития отдельных отраслей экономики, приоритетных национальных проектов, межгосударственных программ, </w:t>
      </w:r>
      <w:r w:rsidRPr="003B4322">
        <w:rPr>
          <w:rFonts w:ascii="Times New Roman" w:hAnsi="Times New Roman" w:cs="Times New Roman"/>
          <w:sz w:val="24"/>
          <w:szCs w:val="24"/>
        </w:rPr>
        <w:lastRenderedPageBreak/>
        <w:t>планов и программ комплексного социально-экономического развития муниципальных образований с учетом программ, принятых в установленном порядке и реализуемых за счет средств федерального бюджета, бюджета Пензенской области, бюджета города Кузнецка,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 xml:space="preserve">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развитию транспортной инфраструктуры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Установление местоположения объектов транспортной инфраструктуры местного значения, местоположения и основных параметров магистральных улиц и дорог, сетей пассажирского транспорта общего пользования в увязке с функциональным зонированием территорий.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Подготовка предложений по развитию сетей и отдельных сооружений федерального и регионального уровней в увязке с федеральными и региональными планами, решениями Генерального плана по развитию объектов местного уровня.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Выделение территорий планировочных районов для проведения проектно-изыскательских работ по преобразованию городской застройки в увязке с развитием объектов транспортной инфраструктуры.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Задача улучшения экологического благополучия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Город Кузнецк Пензенской области как муниципальное образование Пензенской области образован в границах города Кузнецка Пензенской области и обладает в соответствии с федеральным законом и законом Пензенской области статусом городского округа, более того, является вторым по величине городом области. Основные градообразующие предприятия относятся преимущественно к 3 - 5 классам вредности.</w:t>
      </w:r>
    </w:p>
    <w:p w:rsidR="00BC05F4" w:rsidRPr="00801CBA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В целом по городу наблюдается спад количества загрязняющих веществ в атмосферный воздух. </w:t>
      </w:r>
      <w:r w:rsidRPr="00801CBA">
        <w:rPr>
          <w:rFonts w:ascii="Times New Roman" w:hAnsi="Times New Roman" w:cs="Times New Roman"/>
          <w:sz w:val="24"/>
          <w:szCs w:val="24"/>
        </w:rPr>
        <w:t>При разработке Генерального плана не проектируются новые производственные зоны, которые могли бы исказить данную динамику улучшения экологического фона по городу Кузнецку.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Значительному загрязнению подвержены поверхностные воды р.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 xml:space="preserve"> и ее притоков. Основной объем загрязнений поступает во внутригородские водные источники с неочищенными талыми и дождевыми водами с неблагоустроенной территории города через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ливневыпуски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>. Прошедшие очистку на городских и локальных производственных очистных сооружениях сточные воды не соответствуют нормативным требованиям к качеству и составу сбрасываемых стоков.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Вопросы улучшения экологического состояния водных объектов относятся к </w:t>
      </w:r>
      <w:proofErr w:type="gramStart"/>
      <w:r w:rsidRPr="003B4322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>, ввиду использования поверхностных вод для хозяйственно-питьевого водоснабжения города и целей рекреации.</w:t>
      </w:r>
    </w:p>
    <w:p w:rsidR="00A35860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Природные условия, планировочная структура города и хозяйственная деятельность оказывают в большей или меньшей степени негативное влияние на состояние окружающей среды и медико-гигиенические условия проживания населения, что противоречит основным положениям устойчивого развития города</w:t>
      </w:r>
      <w:r w:rsidR="00A35860" w:rsidRPr="003B4322">
        <w:rPr>
          <w:rFonts w:ascii="Times New Roman" w:hAnsi="Times New Roman" w:cs="Times New Roman"/>
          <w:sz w:val="24"/>
          <w:szCs w:val="24"/>
        </w:rPr>
        <w:t>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К неблагоприятным природным факторам относится негативное воздействие природных вод на территорию города, расположенную на затапливаемой пойме реки. При этом часть жилой застройки не защищена от затопления и подтопления паводковыми водами.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Стратегической установкой Генерального плана является обеспечение экологической безопасности территории и населения города при максимальном сохранении существующих природных систем и дальнейшем оздоровлении экологической ситуации. Для этого необходимо решение следующих задач: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lastRenderedPageBreak/>
        <w:t>- снижение техногенной нагрузки на окружающую среду и улучшение медико-гигиенической ситуации в городе;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обеспечение населения качественной питьевой водой;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организация современной системы сбора и утилизации отходов;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- предупреждение аварий и чрезвычайных ситуаций техногенного характера, в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>. защита территории города от затопления и подтопления;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создание единой территориальной системы экологического мониторинга;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создание эффективной системы организации, управления и контроля природоохранной деятельности, существующей в городе.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629" w:rsidRDefault="00BC05F4" w:rsidP="003B062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Задача повышения надежности функционирования инженерной</w:t>
      </w:r>
      <w:r w:rsidR="003B0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05F4" w:rsidRPr="003B4322" w:rsidRDefault="00BC05F4" w:rsidP="003B062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инфраструктуры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Для повышения качества жизни населения, улучшения санитарно-гигиенических условий проживания, создания условий устойчивого развития городских территорий необходимо обеспечение всего населения города надежной, современной инженерной инфраструктурой, обеспечение новой жилой застройки всем комплексом инженерного оборудования, а также развитие инженерной инфраструктуры в неблагоустроенных районах города.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0629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 xml:space="preserve">Общие задачи в сфере </w:t>
      </w:r>
      <w:proofErr w:type="gramStart"/>
      <w:r w:rsidRPr="003B0629">
        <w:rPr>
          <w:rFonts w:ascii="Times New Roman" w:hAnsi="Times New Roman" w:cs="Times New Roman"/>
          <w:b/>
          <w:i/>
          <w:sz w:val="24"/>
          <w:szCs w:val="24"/>
        </w:rPr>
        <w:t>социального</w:t>
      </w:r>
      <w:proofErr w:type="gramEnd"/>
      <w:r w:rsidRPr="003B0629">
        <w:rPr>
          <w:rFonts w:ascii="Times New Roman" w:hAnsi="Times New Roman" w:cs="Times New Roman"/>
          <w:b/>
          <w:i/>
          <w:sz w:val="24"/>
          <w:szCs w:val="24"/>
        </w:rPr>
        <w:t xml:space="preserve"> и культурно-бытового</w:t>
      </w:r>
    </w:p>
    <w:p w:rsidR="00BC05F4" w:rsidRPr="003B0629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обслуживания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Удовлетворение потребности населения города Кузнецка в учреждениях обслуживания с учетом прогнозируемых характеристик социально-экономического развития города, социальных нормативов и норм, установленных Правительством Российской Федерации, и других нормативных документов.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2. Достижение для всех жилых районов </w:t>
      </w:r>
      <w:proofErr w:type="gramStart"/>
      <w:r w:rsidRPr="003B4322">
        <w:rPr>
          <w:rFonts w:ascii="Times New Roman" w:hAnsi="Times New Roman" w:cs="Times New Roman"/>
          <w:sz w:val="24"/>
          <w:szCs w:val="24"/>
        </w:rPr>
        <w:t>города Кузнецка уровня обеспеченности жителей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 xml:space="preserve"> объектами обслуживания нормируемого социально гарантированного уровня обслуживания по каждому виду.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Обеспечение равных условий по доступности объектов обслуживания для всех жителей города Кузнецка.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4. Оптимизация размещения сети учреждений обслуживания на территории города с учетом специфики его планировочной и функциональной структуры.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5. Модернизация существующей сети учреждений социального и культурно-бытового обслуживания с реструктуризацией и интенсификацией их работы в соответствии с потребностями населения, учитывая новые технологии обслуживания и современный уровень развития общества, строительство новых учреждений сервиса, отвечающих изменившимся социальным запросам горожан.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6. Повышение эффективности использования территорий, занятых существующими учреждениями обслуживания.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0629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Задачи по развитию системы зеленых насаждений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Приоритетные задачи развития планировочной структуры общегородских зеленых насаждений: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восстановление архитектурно-планировочными методами пространственной непрерывности природного комплекса путем формирования разветвленной системы зеленых "связок", объединяющих отдельные территории города с существующими лесными массивами, водными объектами;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в районах существующей застройки сохранять и благоустраивать существующие и организовывать новые объекты насаждений общего пользования;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организация зеленых зон вокруг общественных центров во всех районах города;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методами озеленения подчеркивать восстанавливаемую историческую планировку;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- средствами ландшафтного дизайна изменить не только облик, но и экологическую </w:t>
      </w:r>
      <w:r w:rsidRPr="003B4322">
        <w:rPr>
          <w:rFonts w:ascii="Times New Roman" w:hAnsi="Times New Roman" w:cs="Times New Roman"/>
          <w:sz w:val="24"/>
          <w:szCs w:val="24"/>
        </w:rPr>
        <w:lastRenderedPageBreak/>
        <w:t>ситуацию в целом на многих бывших (реконструируемых) промышленных и транспортных территориях;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организация лесопарков, рекреационных зон на основе городских лесов с частичным включением лесных территорий в общегородскую парковую зону общего пользования;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законодательно утвердить природоохранный статус существующим паркам общегородского значения, скверам в исторической части города, организуемым лесопаркам как неприкосновенному фонду благополучия следующих поколений горожан;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укреплять имидж города как наиболее озелененного в лесостепной зоне.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F415D3" w:rsidP="003B43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4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4322">
        <w:rPr>
          <w:rFonts w:ascii="Times New Roman" w:hAnsi="Times New Roman" w:cs="Times New Roman"/>
          <w:b/>
          <w:sz w:val="24"/>
          <w:szCs w:val="24"/>
        </w:rPr>
        <w:t>Описание мероприятий по территориальному планированию города Кузнецка и последовательности их выполнения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B56A98" w:rsidP="003B432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>Установление системы ограничений по условиям охраны</w:t>
      </w:r>
    </w:p>
    <w:p w:rsidR="00091C31" w:rsidRPr="003B4322" w:rsidRDefault="00091C31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объектов культурного наследия на территории города Кузнецка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proofErr w:type="gramStart"/>
      <w:r w:rsidRPr="003B4322">
        <w:rPr>
          <w:color w:val="000000" w:themeColor="text1"/>
          <w:lang w:val="ru-RU"/>
        </w:rPr>
        <w:t>Согла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1"/>
          <w:lang w:val="ru-RU"/>
        </w:rPr>
        <w:t>м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3"/>
          <w:lang w:val="ru-RU"/>
        </w:rPr>
        <w:t>н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июня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2002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г.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6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7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«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х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</w:t>
      </w:r>
      <w:r w:rsidRPr="003B4322">
        <w:rPr>
          <w:color w:val="000000" w:themeColor="text1"/>
          <w:spacing w:val="-2"/>
          <w:lang w:val="ru-RU"/>
        </w:rPr>
        <w:t>м</w:t>
      </w:r>
      <w:r w:rsidRPr="003B4322">
        <w:rPr>
          <w:color w:val="000000" w:themeColor="text1"/>
          <w:lang w:val="ru-RU"/>
        </w:rPr>
        <w:t>ятни</w:t>
      </w:r>
      <w:r w:rsidRPr="003B4322">
        <w:rPr>
          <w:color w:val="000000" w:themeColor="text1"/>
          <w:spacing w:val="4"/>
          <w:lang w:val="ru-RU"/>
        </w:rPr>
        <w:t>к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ры)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родов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кой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» в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lang w:val="ru-RU"/>
        </w:rPr>
        <w:t>ъекта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lang w:val="ru-RU"/>
        </w:rPr>
        <w:t>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г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кой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де 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опряж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ним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lang w:val="ru-RU"/>
        </w:rPr>
        <w:t>влив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зоны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1"/>
          <w:lang w:val="ru-RU"/>
        </w:rPr>
        <w:t>т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я: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щи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зона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г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ров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трой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оз</w:t>
      </w:r>
      <w:r w:rsidRPr="003B4322">
        <w:rPr>
          <w:color w:val="000000" w:themeColor="text1"/>
          <w:spacing w:val="-3"/>
          <w:lang w:val="ru-RU"/>
        </w:rPr>
        <w:t>я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2"/>
          <w:lang w:val="ru-RU"/>
        </w:rPr>
        <w:t>ь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, зона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ня</w:t>
      </w:r>
      <w:r w:rsidRPr="003B4322">
        <w:rPr>
          <w:color w:val="000000" w:themeColor="text1"/>
          <w:spacing w:val="-1"/>
          <w:lang w:val="ru-RU"/>
        </w:rPr>
        <w:t>ем</w:t>
      </w:r>
      <w:r w:rsidRPr="003B4322">
        <w:rPr>
          <w:color w:val="000000" w:themeColor="text1"/>
          <w:lang w:val="ru-RU"/>
        </w:rPr>
        <w:t>ого при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 ландш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фт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.</w:t>
      </w:r>
      <w:proofErr w:type="gramEnd"/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i/>
          <w:color w:val="000000" w:themeColor="text1"/>
          <w:lang w:val="ru-RU"/>
        </w:rPr>
        <w:t>За</w:t>
      </w:r>
      <w:r w:rsidRPr="003B4322">
        <w:rPr>
          <w:i/>
          <w:color w:val="000000" w:themeColor="text1"/>
          <w:spacing w:val="-2"/>
          <w:lang w:val="ru-RU"/>
        </w:rPr>
        <w:t>щ</w:t>
      </w:r>
      <w:r w:rsidRPr="003B4322">
        <w:rPr>
          <w:i/>
          <w:color w:val="000000" w:themeColor="text1"/>
          <w:lang w:val="ru-RU"/>
        </w:rPr>
        <w:t>итные</w:t>
      </w:r>
      <w:r w:rsidRPr="003B4322">
        <w:rPr>
          <w:i/>
          <w:color w:val="000000" w:themeColor="text1"/>
          <w:spacing w:val="8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зоны</w:t>
      </w:r>
      <w:r w:rsidRPr="003B4322">
        <w:rPr>
          <w:i/>
          <w:color w:val="000000" w:themeColor="text1"/>
          <w:spacing w:val="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о</w:t>
      </w:r>
      <w:r w:rsidRPr="003B4322">
        <w:rPr>
          <w:i/>
          <w:color w:val="000000" w:themeColor="text1"/>
          <w:spacing w:val="-1"/>
          <w:lang w:val="ru-RU"/>
        </w:rPr>
        <w:t>б</w:t>
      </w:r>
      <w:r w:rsidRPr="003B4322">
        <w:rPr>
          <w:i/>
          <w:color w:val="000000" w:themeColor="text1"/>
          <w:lang w:val="ru-RU"/>
        </w:rPr>
        <w:t>ъ</w:t>
      </w:r>
      <w:r w:rsidRPr="003B4322">
        <w:rPr>
          <w:i/>
          <w:color w:val="000000" w:themeColor="text1"/>
          <w:spacing w:val="-1"/>
          <w:lang w:val="ru-RU"/>
        </w:rPr>
        <w:t>е</w:t>
      </w:r>
      <w:r w:rsidRPr="003B4322">
        <w:rPr>
          <w:i/>
          <w:color w:val="000000" w:themeColor="text1"/>
          <w:lang w:val="ru-RU"/>
        </w:rPr>
        <w:t>ктов</w:t>
      </w:r>
      <w:r w:rsidRPr="003B4322">
        <w:rPr>
          <w:i/>
          <w:color w:val="000000" w:themeColor="text1"/>
          <w:spacing w:val="8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кул</w:t>
      </w:r>
      <w:r w:rsidRPr="003B4322">
        <w:rPr>
          <w:i/>
          <w:color w:val="000000" w:themeColor="text1"/>
          <w:spacing w:val="1"/>
          <w:lang w:val="ru-RU"/>
        </w:rPr>
        <w:t>ь</w:t>
      </w:r>
      <w:r w:rsidRPr="003B4322">
        <w:rPr>
          <w:i/>
          <w:color w:val="000000" w:themeColor="text1"/>
          <w:lang w:val="ru-RU"/>
        </w:rPr>
        <w:t>т</w:t>
      </w:r>
      <w:r w:rsidRPr="003B4322">
        <w:rPr>
          <w:i/>
          <w:color w:val="000000" w:themeColor="text1"/>
          <w:spacing w:val="-2"/>
          <w:lang w:val="ru-RU"/>
        </w:rPr>
        <w:t>у</w:t>
      </w:r>
      <w:r w:rsidRPr="003B4322">
        <w:rPr>
          <w:i/>
          <w:color w:val="000000" w:themeColor="text1"/>
          <w:lang w:val="ru-RU"/>
        </w:rPr>
        <w:t>рного</w:t>
      </w:r>
      <w:r w:rsidRPr="003B4322">
        <w:rPr>
          <w:i/>
          <w:color w:val="000000" w:themeColor="text1"/>
          <w:spacing w:val="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на</w:t>
      </w:r>
      <w:r w:rsidRPr="003B4322">
        <w:rPr>
          <w:i/>
          <w:color w:val="000000" w:themeColor="text1"/>
          <w:spacing w:val="-1"/>
          <w:lang w:val="ru-RU"/>
        </w:rPr>
        <w:t>с</w:t>
      </w:r>
      <w:r w:rsidRPr="003B4322">
        <w:rPr>
          <w:i/>
          <w:color w:val="000000" w:themeColor="text1"/>
          <w:lang w:val="ru-RU"/>
        </w:rPr>
        <w:t>л</w:t>
      </w:r>
      <w:r w:rsidRPr="003B4322">
        <w:rPr>
          <w:i/>
          <w:color w:val="000000" w:themeColor="text1"/>
          <w:spacing w:val="1"/>
          <w:lang w:val="ru-RU"/>
        </w:rPr>
        <w:t>е</w:t>
      </w:r>
      <w:r w:rsidRPr="003B4322">
        <w:rPr>
          <w:i/>
          <w:color w:val="000000" w:themeColor="text1"/>
          <w:lang w:val="ru-RU"/>
        </w:rPr>
        <w:t>дия</w:t>
      </w:r>
      <w:r w:rsidRPr="003B4322">
        <w:rPr>
          <w:i/>
          <w:color w:val="000000" w:themeColor="text1"/>
          <w:spacing w:val="1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-</w:t>
      </w:r>
      <w:r w:rsidRPr="003B4322">
        <w:rPr>
          <w:color w:val="000000" w:themeColor="text1"/>
          <w:spacing w:val="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рритории,</w:t>
      </w:r>
      <w:r w:rsidRPr="003B4322">
        <w:rPr>
          <w:color w:val="000000" w:themeColor="text1"/>
          <w:spacing w:val="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</w:t>
      </w:r>
      <w:r w:rsidRPr="003B4322">
        <w:rPr>
          <w:color w:val="000000" w:themeColor="text1"/>
          <w:spacing w:val="-2"/>
          <w:lang w:val="ru-RU"/>
        </w:rPr>
        <w:t>о</w:t>
      </w:r>
      <w:r w:rsidRPr="003B4322">
        <w:rPr>
          <w:color w:val="000000" w:themeColor="text1"/>
          <w:lang w:val="ru-RU"/>
        </w:rPr>
        <w:t>рые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 вклю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нным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еес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ам</w:t>
      </w:r>
      <w:r w:rsidRPr="003B4322">
        <w:rPr>
          <w:color w:val="000000" w:themeColor="text1"/>
          <w:lang w:val="ru-RU"/>
        </w:rPr>
        <w:t>ятник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сам</w:t>
      </w:r>
      <w:r w:rsidRPr="003B4322">
        <w:rPr>
          <w:color w:val="000000" w:themeColor="text1"/>
          <w:lang w:val="ru-RU"/>
        </w:rPr>
        <w:t>блям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(за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клю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п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нкте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2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т.34.1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25.06.2002г.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1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lang w:val="ru-RU"/>
        </w:rPr>
        <w:t>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я)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spacing w:val="5"/>
          <w:lang w:val="ru-RU"/>
        </w:rPr>
        <w:t>г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ниц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кото</w:t>
      </w:r>
      <w:r w:rsidRPr="003B4322">
        <w:rPr>
          <w:color w:val="000000" w:themeColor="text1"/>
          <w:spacing w:val="-3"/>
          <w:lang w:val="ru-RU"/>
        </w:rPr>
        <w:t>ры</w:t>
      </w:r>
      <w:r w:rsidRPr="003B4322">
        <w:rPr>
          <w:color w:val="000000" w:themeColor="text1"/>
          <w:lang w:val="ru-RU"/>
        </w:rPr>
        <w:t>х 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тов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-2"/>
          <w:lang w:val="ru-RU"/>
        </w:rPr>
        <w:t>з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2"/>
          <w:lang w:val="ru-RU"/>
        </w:rPr>
        <w:t>ц</w:t>
      </w:r>
      <w:r w:rsidRPr="003B4322">
        <w:rPr>
          <w:color w:val="000000" w:themeColor="text1"/>
          <w:lang w:val="ru-RU"/>
        </w:rPr>
        <w:t>ио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</w:t>
      </w:r>
      <w:proofErr w:type="gramStart"/>
      <w:r w:rsidRPr="003B4322">
        <w:rPr>
          <w:color w:val="000000" w:themeColor="text1"/>
          <w:spacing w:val="6"/>
          <w:lang w:val="ru-RU"/>
        </w:rPr>
        <w:t>о</w:t>
      </w:r>
      <w:r w:rsidRPr="003B4322">
        <w:rPr>
          <w:color w:val="000000" w:themeColor="text1"/>
          <w:lang w:val="ru-RU"/>
        </w:rPr>
        <w:t>-</w:t>
      </w:r>
      <w:proofErr w:type="gramEnd"/>
      <w:r w:rsidRPr="003B4322">
        <w:rPr>
          <w:color w:val="000000" w:themeColor="text1"/>
          <w:lang w:val="ru-RU"/>
        </w:rPr>
        <w:t xml:space="preserve"> видов</w:t>
      </w:r>
      <w:r w:rsidRPr="003B4322">
        <w:rPr>
          <w:color w:val="000000" w:themeColor="text1"/>
          <w:spacing w:val="-1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(панора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тво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spacing w:val="-2"/>
          <w:lang w:val="ru-RU"/>
        </w:rPr>
        <w:t>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3"/>
          <w:lang w:val="ru-RU"/>
        </w:rPr>
        <w:t>г</w:t>
      </w:r>
      <w:r w:rsidRPr="003B4322">
        <w:rPr>
          <w:color w:val="000000" w:themeColor="text1"/>
          <w:lang w:val="ru-RU"/>
        </w:rPr>
        <w:t xml:space="preserve">о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кция,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из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9"/>
          <w:lang w:val="ru-RU"/>
        </w:rPr>
        <w:t>м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тров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</w:t>
      </w:r>
      <w:r w:rsidRPr="003B4322">
        <w:rPr>
          <w:color w:val="000000" w:themeColor="text1"/>
          <w:spacing w:val="-1"/>
          <w:lang w:val="ru-RU"/>
        </w:rPr>
        <w:t>выс</w:t>
      </w:r>
      <w:r w:rsidRPr="003B4322">
        <w:rPr>
          <w:color w:val="000000" w:themeColor="text1"/>
          <w:lang w:val="ru-RU"/>
        </w:rPr>
        <w:t>оты, кол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эт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й,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),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кции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ин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йн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 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ктов.</w:t>
      </w: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щитн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3"/>
          <w:lang w:val="ru-RU"/>
        </w:rPr>
        <w:t xml:space="preserve"> 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с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 xml:space="preserve">я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рж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поря</w:t>
      </w:r>
      <w:r w:rsidRPr="003B4322">
        <w:rPr>
          <w:color w:val="000000" w:themeColor="text1"/>
          <w:spacing w:val="-3"/>
          <w:lang w:val="ru-RU"/>
        </w:rPr>
        <w:t>д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45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нном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т.34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25.06.2002г.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6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ФЗ,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кта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 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 такого 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lang w:val="ru-RU"/>
        </w:rPr>
        <w:t>ъекта</w:t>
      </w:r>
      <w:r w:rsidRPr="003B4322">
        <w:rPr>
          <w:color w:val="000000" w:themeColor="text1"/>
          <w:spacing w:val="-4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я.</w:t>
      </w:r>
    </w:p>
    <w:p w:rsidR="00550AF6" w:rsidRPr="003B4322" w:rsidRDefault="00550AF6" w:rsidP="003B4322">
      <w:pPr>
        <w:ind w:firstLine="709"/>
        <w:jc w:val="both"/>
        <w:rPr>
          <w:color w:val="000000" w:themeColor="text1"/>
        </w:rPr>
      </w:pPr>
      <w:r w:rsidRPr="003B4322">
        <w:rPr>
          <w:i/>
          <w:color w:val="000000" w:themeColor="text1"/>
        </w:rPr>
        <w:t>Зона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р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</w:rPr>
        <w:t>г</w:t>
      </w:r>
      <w:r w:rsidRPr="003B4322">
        <w:rPr>
          <w:i/>
          <w:color w:val="000000" w:themeColor="text1"/>
          <w:spacing w:val="-1"/>
        </w:rPr>
        <w:t>у</w:t>
      </w:r>
      <w:r w:rsidRPr="003B4322">
        <w:rPr>
          <w:i/>
          <w:color w:val="000000" w:themeColor="text1"/>
        </w:rPr>
        <w:t>лиро</w:t>
      </w:r>
      <w:r w:rsidRPr="003B4322">
        <w:rPr>
          <w:i/>
          <w:color w:val="000000" w:themeColor="text1"/>
          <w:spacing w:val="-1"/>
        </w:rPr>
        <w:t>в</w:t>
      </w:r>
      <w:r w:rsidRPr="003B4322">
        <w:rPr>
          <w:i/>
          <w:color w:val="000000" w:themeColor="text1"/>
        </w:rPr>
        <w:t>ания</w:t>
      </w:r>
      <w:r w:rsidRPr="003B4322">
        <w:rPr>
          <w:i/>
          <w:color w:val="000000" w:themeColor="text1"/>
          <w:spacing w:val="32"/>
        </w:rPr>
        <w:t xml:space="preserve"> </w:t>
      </w:r>
      <w:r w:rsidRPr="003B4322">
        <w:rPr>
          <w:i/>
          <w:color w:val="000000" w:themeColor="text1"/>
        </w:rPr>
        <w:t>за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тройки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и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  <w:spacing w:val="-1"/>
        </w:rPr>
        <w:t>х</w:t>
      </w:r>
      <w:r w:rsidRPr="003B4322">
        <w:rPr>
          <w:i/>
          <w:color w:val="000000" w:themeColor="text1"/>
        </w:rPr>
        <w:t>оз</w:t>
      </w:r>
      <w:r w:rsidRPr="003B4322">
        <w:rPr>
          <w:i/>
          <w:color w:val="000000" w:themeColor="text1"/>
          <w:spacing w:val="-2"/>
        </w:rPr>
        <w:t>я</w:t>
      </w:r>
      <w:r w:rsidRPr="003B4322">
        <w:rPr>
          <w:i/>
          <w:color w:val="000000" w:themeColor="text1"/>
          <w:spacing w:val="2"/>
        </w:rPr>
        <w:t>й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тв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</w:rPr>
        <w:t>нной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д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  <w:spacing w:val="-2"/>
        </w:rPr>
        <w:t>я</w:t>
      </w:r>
      <w:r w:rsidRPr="003B4322">
        <w:rPr>
          <w:i/>
          <w:color w:val="000000" w:themeColor="text1"/>
        </w:rPr>
        <w:t>т</w:t>
      </w:r>
      <w:r w:rsidRPr="003B4322">
        <w:rPr>
          <w:i/>
          <w:color w:val="000000" w:themeColor="text1"/>
          <w:spacing w:val="-2"/>
        </w:rPr>
        <w:t>е</w:t>
      </w:r>
      <w:r w:rsidRPr="003B4322">
        <w:rPr>
          <w:i/>
          <w:color w:val="000000" w:themeColor="text1"/>
        </w:rPr>
        <w:t>льно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ти</w:t>
      </w:r>
      <w:r w:rsidRPr="003B4322">
        <w:rPr>
          <w:i/>
          <w:color w:val="000000" w:themeColor="text1"/>
          <w:spacing w:val="38"/>
        </w:rPr>
        <w:t xml:space="preserve"> </w:t>
      </w:r>
      <w:r w:rsidRPr="003B4322">
        <w:rPr>
          <w:color w:val="000000" w:themeColor="text1"/>
        </w:rPr>
        <w:t>-</w:t>
      </w:r>
      <w:r w:rsidRPr="003B4322">
        <w:rPr>
          <w:color w:val="000000" w:themeColor="text1"/>
          <w:spacing w:val="32"/>
        </w:rPr>
        <w:t xml:space="preserve"> 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рритория,</w:t>
      </w:r>
      <w:r w:rsidRPr="003B4322">
        <w:rPr>
          <w:color w:val="000000" w:themeColor="text1"/>
          <w:spacing w:val="33"/>
        </w:rPr>
        <w:t xml:space="preserve"> </w:t>
      </w:r>
      <w:r w:rsidRPr="003B4322">
        <w:rPr>
          <w:color w:val="000000" w:themeColor="text1"/>
        </w:rPr>
        <w:t>в пр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х</w:t>
      </w:r>
      <w:r w:rsidRPr="003B4322">
        <w:rPr>
          <w:color w:val="000000" w:themeColor="text1"/>
          <w:spacing w:val="18"/>
        </w:rPr>
        <w:t xml:space="preserve"> </w:t>
      </w:r>
      <w:r w:rsidRPr="003B4322">
        <w:rPr>
          <w:color w:val="000000" w:themeColor="text1"/>
        </w:rPr>
        <w:t>которой</w:t>
      </w:r>
      <w:r w:rsidRPr="003B4322">
        <w:rPr>
          <w:color w:val="000000" w:themeColor="text1"/>
          <w:spacing w:val="19"/>
        </w:rPr>
        <w:t xml:space="preserve"> 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  <w:spacing w:val="1"/>
        </w:rPr>
        <w:t>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влив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жим</w:t>
      </w:r>
      <w:r w:rsidRPr="003B4322">
        <w:rPr>
          <w:color w:val="000000" w:themeColor="text1"/>
          <w:spacing w:val="18"/>
        </w:rPr>
        <w:t xml:space="preserve"> </w:t>
      </w:r>
      <w:r w:rsidRPr="003B4322">
        <w:rPr>
          <w:color w:val="000000" w:themeColor="text1"/>
        </w:rPr>
        <w:t>и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пользов</w:t>
      </w:r>
      <w:r w:rsidRPr="003B4322">
        <w:rPr>
          <w:color w:val="000000" w:themeColor="text1"/>
          <w:spacing w:val="-2"/>
        </w:rPr>
        <w:t>ан</w:t>
      </w:r>
      <w:r w:rsidRPr="003B4322">
        <w:rPr>
          <w:color w:val="000000" w:themeColor="text1"/>
        </w:rPr>
        <w:t>ия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з</w:t>
      </w:r>
      <w:r w:rsidRPr="003B4322">
        <w:rPr>
          <w:color w:val="000000" w:themeColor="text1"/>
          <w:spacing w:val="-1"/>
        </w:rPr>
        <w:t>еме</w:t>
      </w:r>
      <w:r w:rsidRPr="003B4322">
        <w:rPr>
          <w:color w:val="000000" w:themeColor="text1"/>
        </w:rPr>
        <w:t>ль,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огр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ни</w:t>
      </w:r>
      <w:r w:rsidRPr="003B4322">
        <w:rPr>
          <w:color w:val="000000" w:themeColor="text1"/>
          <w:spacing w:val="-1"/>
        </w:rPr>
        <w:t>ч</w:t>
      </w:r>
      <w:r w:rsidRPr="003B4322">
        <w:rPr>
          <w:color w:val="000000" w:themeColor="text1"/>
        </w:rPr>
        <w:t>ив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</w:rPr>
        <w:t>ющ</w:t>
      </w:r>
      <w:r w:rsidRPr="003B4322">
        <w:rPr>
          <w:color w:val="000000" w:themeColor="text1"/>
          <w:spacing w:val="-2"/>
        </w:rPr>
        <w:t>и</w:t>
      </w:r>
      <w:r w:rsidRPr="003B4322">
        <w:rPr>
          <w:color w:val="000000" w:themeColor="text1"/>
        </w:rPr>
        <w:t xml:space="preserve">й 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троит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ль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тво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и</w:t>
      </w:r>
      <w:r w:rsidRPr="003B4322">
        <w:rPr>
          <w:color w:val="000000" w:themeColor="text1"/>
          <w:spacing w:val="15"/>
        </w:rPr>
        <w:t xml:space="preserve"> </w:t>
      </w:r>
      <w:r w:rsidRPr="003B4322">
        <w:rPr>
          <w:color w:val="000000" w:themeColor="text1"/>
          <w:spacing w:val="2"/>
        </w:rPr>
        <w:t>х</w:t>
      </w:r>
      <w:r w:rsidRPr="003B4322">
        <w:rPr>
          <w:color w:val="000000" w:themeColor="text1"/>
          <w:spacing w:val="-3"/>
        </w:rPr>
        <w:t>о</w:t>
      </w:r>
      <w:r w:rsidRPr="003B4322">
        <w:rPr>
          <w:color w:val="000000" w:themeColor="text1"/>
        </w:rPr>
        <w:t>зяй</w:t>
      </w:r>
      <w:r w:rsidRPr="003B4322">
        <w:rPr>
          <w:color w:val="000000" w:themeColor="text1"/>
          <w:spacing w:val="-4"/>
        </w:rPr>
        <w:t>с</w:t>
      </w:r>
      <w:r w:rsidRPr="003B4322">
        <w:rPr>
          <w:color w:val="000000" w:themeColor="text1"/>
        </w:rPr>
        <w:t>тв</w:t>
      </w:r>
      <w:r w:rsidRPr="003B4322">
        <w:rPr>
          <w:color w:val="000000" w:themeColor="text1"/>
          <w:spacing w:val="-2"/>
        </w:rPr>
        <w:t>е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3"/>
        </w:rPr>
        <w:t>н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</w:rPr>
        <w:t>ю</w:t>
      </w:r>
      <w:r w:rsidRPr="003B4322">
        <w:rPr>
          <w:color w:val="000000" w:themeColor="text1"/>
          <w:spacing w:val="17"/>
        </w:rPr>
        <w:t xml:space="preserve"> 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ят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льно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ть,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опр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ляют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тр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бов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</w:rPr>
        <w:t>ния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к</w:t>
      </w:r>
      <w:r w:rsidRPr="003B4322">
        <w:rPr>
          <w:color w:val="000000" w:themeColor="text1"/>
          <w:spacing w:val="17"/>
        </w:rPr>
        <w:t xml:space="preserve"> </w:t>
      </w:r>
      <w:r w:rsidRPr="003B4322">
        <w:rPr>
          <w:color w:val="000000" w:themeColor="text1"/>
        </w:rPr>
        <w:t>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к</w:t>
      </w:r>
      <w:r w:rsidRPr="003B4322">
        <w:rPr>
          <w:color w:val="000000" w:themeColor="text1"/>
          <w:spacing w:val="-3"/>
        </w:rPr>
        <w:t>о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8"/>
        </w:rPr>
        <w:t>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2"/>
        </w:rPr>
        <w:t>р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</w:rPr>
        <w:t>кц</w:t>
      </w:r>
      <w:r w:rsidRPr="003B4322">
        <w:rPr>
          <w:color w:val="000000" w:themeColor="text1"/>
          <w:spacing w:val="-2"/>
        </w:rPr>
        <w:t>и</w:t>
      </w:r>
      <w:r w:rsidRPr="003B4322">
        <w:rPr>
          <w:color w:val="000000" w:themeColor="text1"/>
        </w:rPr>
        <w:t xml:space="preserve">и </w:t>
      </w:r>
      <w:r w:rsidRPr="003B4322">
        <w:rPr>
          <w:color w:val="000000" w:themeColor="text1"/>
          <w:spacing w:val="1"/>
        </w:rPr>
        <w:t>с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  <w:spacing w:val="2"/>
        </w:rPr>
        <w:t>щ</w:t>
      </w:r>
      <w:r w:rsidRPr="003B4322">
        <w:rPr>
          <w:color w:val="000000" w:themeColor="text1"/>
          <w:spacing w:val="-1"/>
        </w:rPr>
        <w:t>ес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4"/>
        </w:rPr>
        <w:t>в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</w:rPr>
        <w:t>ющих</w:t>
      </w:r>
      <w:r w:rsidRPr="003B4322">
        <w:rPr>
          <w:color w:val="000000" w:themeColor="text1"/>
          <w:spacing w:val="2"/>
        </w:rPr>
        <w:t xml:space="preserve"> </w:t>
      </w:r>
      <w:r w:rsidRPr="003B4322">
        <w:rPr>
          <w:color w:val="000000" w:themeColor="text1"/>
        </w:rPr>
        <w:t>зд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  <w:spacing w:val="-2"/>
        </w:rPr>
        <w:t>н</w:t>
      </w:r>
      <w:r w:rsidRPr="003B4322">
        <w:rPr>
          <w:color w:val="000000" w:themeColor="text1"/>
        </w:rPr>
        <w:t>ий</w:t>
      </w:r>
      <w:r w:rsidRPr="003B4322">
        <w:rPr>
          <w:color w:val="000000" w:themeColor="text1"/>
          <w:spacing w:val="-2"/>
        </w:rPr>
        <w:t xml:space="preserve"> </w:t>
      </w:r>
      <w:r w:rsidRPr="003B4322">
        <w:rPr>
          <w:color w:val="000000" w:themeColor="text1"/>
        </w:rPr>
        <w:t xml:space="preserve">и 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оо</w:t>
      </w:r>
      <w:r w:rsidRPr="003B4322">
        <w:rPr>
          <w:color w:val="000000" w:themeColor="text1"/>
          <w:spacing w:val="2"/>
        </w:rPr>
        <w:t>р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</w:rPr>
        <w:t>ж</w:t>
      </w:r>
      <w:r w:rsidRPr="003B4322">
        <w:rPr>
          <w:color w:val="000000" w:themeColor="text1"/>
          <w:spacing w:val="-2"/>
        </w:rPr>
        <w:t>е</w:t>
      </w:r>
      <w:r w:rsidRPr="003B4322">
        <w:rPr>
          <w:color w:val="000000" w:themeColor="text1"/>
        </w:rPr>
        <w:t>ний.</w:t>
      </w: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i/>
          <w:color w:val="000000" w:themeColor="text1"/>
          <w:lang w:val="ru-RU"/>
        </w:rPr>
        <w:t>Зона</w:t>
      </w:r>
      <w:r w:rsidRPr="003B4322">
        <w:rPr>
          <w:i/>
          <w:color w:val="000000" w:themeColor="text1"/>
          <w:spacing w:val="5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о</w:t>
      </w:r>
      <w:r w:rsidRPr="003B4322">
        <w:rPr>
          <w:i/>
          <w:color w:val="000000" w:themeColor="text1"/>
          <w:spacing w:val="-1"/>
          <w:lang w:val="ru-RU"/>
        </w:rPr>
        <w:t>х</w:t>
      </w:r>
      <w:r w:rsidRPr="003B4322">
        <w:rPr>
          <w:i/>
          <w:color w:val="000000" w:themeColor="text1"/>
          <w:lang w:val="ru-RU"/>
        </w:rPr>
        <w:t>ран</w:t>
      </w:r>
      <w:r w:rsidRPr="003B4322">
        <w:rPr>
          <w:i/>
          <w:color w:val="000000" w:themeColor="text1"/>
          <w:spacing w:val="-2"/>
          <w:lang w:val="ru-RU"/>
        </w:rPr>
        <w:t>я</w:t>
      </w:r>
      <w:r w:rsidRPr="003B4322">
        <w:rPr>
          <w:i/>
          <w:color w:val="000000" w:themeColor="text1"/>
          <w:spacing w:val="-1"/>
          <w:lang w:val="ru-RU"/>
        </w:rPr>
        <w:t>е</w:t>
      </w:r>
      <w:r w:rsidRPr="003B4322">
        <w:rPr>
          <w:i/>
          <w:color w:val="000000" w:themeColor="text1"/>
          <w:lang w:val="ru-RU"/>
        </w:rPr>
        <w:t>мого</w:t>
      </w:r>
      <w:r w:rsidRPr="003B4322">
        <w:rPr>
          <w:i/>
          <w:color w:val="000000" w:themeColor="text1"/>
          <w:spacing w:val="60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природного</w:t>
      </w:r>
      <w:r w:rsidRPr="003B4322">
        <w:rPr>
          <w:i/>
          <w:color w:val="000000" w:themeColor="text1"/>
          <w:spacing w:val="5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л</w:t>
      </w:r>
      <w:r w:rsidRPr="003B4322">
        <w:rPr>
          <w:i/>
          <w:color w:val="000000" w:themeColor="text1"/>
          <w:spacing w:val="-3"/>
          <w:lang w:val="ru-RU"/>
        </w:rPr>
        <w:t>а</w:t>
      </w:r>
      <w:r w:rsidRPr="003B4322">
        <w:rPr>
          <w:i/>
          <w:color w:val="000000" w:themeColor="text1"/>
          <w:lang w:val="ru-RU"/>
        </w:rPr>
        <w:t>нд</w:t>
      </w:r>
      <w:r w:rsidRPr="003B4322">
        <w:rPr>
          <w:i/>
          <w:color w:val="000000" w:themeColor="text1"/>
          <w:spacing w:val="-2"/>
          <w:lang w:val="ru-RU"/>
        </w:rPr>
        <w:t>ш</w:t>
      </w:r>
      <w:r w:rsidRPr="003B4322">
        <w:rPr>
          <w:i/>
          <w:color w:val="000000" w:themeColor="text1"/>
          <w:lang w:val="ru-RU"/>
        </w:rPr>
        <w:t>афта</w:t>
      </w:r>
      <w:r w:rsidRPr="003B4322">
        <w:rPr>
          <w:i/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-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рритория,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5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котор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 xml:space="preserve">й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lang w:val="ru-RU"/>
        </w:rPr>
        <w:t>влив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2"/>
          <w:lang w:val="ru-RU"/>
        </w:rPr>
        <w:t xml:space="preserve">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жим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еме</w:t>
      </w:r>
      <w:r w:rsidRPr="003B4322">
        <w:rPr>
          <w:color w:val="000000" w:themeColor="text1"/>
          <w:lang w:val="ru-RU"/>
        </w:rPr>
        <w:t>ль,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ющий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ли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ющ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й 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оз</w:t>
      </w:r>
      <w:r w:rsidRPr="003B4322">
        <w:rPr>
          <w:color w:val="000000" w:themeColor="text1"/>
          <w:spacing w:val="-3"/>
          <w:lang w:val="ru-RU"/>
        </w:rPr>
        <w:t>я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3"/>
          <w:lang w:val="ru-RU"/>
        </w:rPr>
        <w:t>н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5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ть,</w:t>
      </w:r>
      <w:r w:rsidRPr="003B4322">
        <w:rPr>
          <w:color w:val="000000" w:themeColor="text1"/>
          <w:spacing w:val="5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тво</w:t>
      </w:r>
      <w:r w:rsidRPr="003B4322">
        <w:rPr>
          <w:color w:val="000000" w:themeColor="text1"/>
          <w:spacing w:val="4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5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кцию</w:t>
      </w:r>
      <w:r w:rsidRPr="003B4322">
        <w:rPr>
          <w:color w:val="000000" w:themeColor="text1"/>
          <w:spacing w:val="53"/>
          <w:lang w:val="ru-RU"/>
        </w:rPr>
        <w:t xml:space="preserve"> 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10"/>
          <w:lang w:val="ru-RU"/>
        </w:rPr>
        <w:t>щ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5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оо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ж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35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ия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(р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природ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ндш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ф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вклю</w:t>
      </w:r>
      <w:r w:rsidRPr="003B4322">
        <w:rPr>
          <w:color w:val="000000" w:themeColor="text1"/>
          <w:spacing w:val="-1"/>
          <w:lang w:val="ru-RU"/>
        </w:rPr>
        <w:t>ча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ны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водо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ы,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1"/>
          <w:lang w:val="ru-RU"/>
        </w:rPr>
        <w:t>к</w:t>
      </w:r>
      <w:r w:rsidRPr="003B4322">
        <w:rPr>
          <w:color w:val="000000" w:themeColor="text1"/>
          <w:lang w:val="ru-RU"/>
        </w:rPr>
        <w:t>рытые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нные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поз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цио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</w:t>
      </w:r>
      <w:r w:rsidRPr="003B4322">
        <w:rPr>
          <w:color w:val="000000" w:themeColor="text1"/>
          <w:spacing w:val="-1"/>
          <w:lang w:val="ru-RU"/>
        </w:rPr>
        <w:t>ам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я.</w:t>
      </w:r>
    </w:p>
    <w:p w:rsidR="00F415D3" w:rsidRPr="003B4322" w:rsidRDefault="00F415D3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В настоящее время в городе Кузнецке на государственной охране находятся 14 памятников регионального значения.</w:t>
      </w:r>
    </w:p>
    <w:p w:rsidR="00550AF6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Порядок</w:t>
      </w:r>
      <w:r w:rsidRPr="003B4322">
        <w:rPr>
          <w:color w:val="000000" w:themeColor="text1"/>
          <w:spacing w:val="41"/>
          <w:lang w:val="ru-RU"/>
        </w:rPr>
        <w:t xml:space="preserve"> </w:t>
      </w:r>
      <w:proofErr w:type="gramStart"/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4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proofErr w:type="gramEnd"/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spacing w:val="8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я, тр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бов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жи</w:t>
      </w:r>
      <w:r w:rsidRPr="003B4322">
        <w:rPr>
          <w:color w:val="000000" w:themeColor="text1"/>
          <w:spacing w:val="1"/>
          <w:lang w:val="ru-RU"/>
        </w:rPr>
        <w:t>м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льным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гл</w:t>
      </w:r>
      <w:r w:rsidRPr="003B4322">
        <w:rPr>
          <w:color w:val="000000" w:themeColor="text1"/>
          <w:spacing w:val="-1"/>
          <w:lang w:val="ru-RU"/>
        </w:rPr>
        <w:t>аме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ниц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 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нных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</w:t>
      </w:r>
      <w:r w:rsidRPr="003B4322">
        <w:rPr>
          <w:color w:val="000000" w:themeColor="text1"/>
          <w:spacing w:val="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Полож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</w:t>
      </w:r>
      <w:r w:rsidRPr="003B4322">
        <w:rPr>
          <w:color w:val="000000" w:themeColor="text1"/>
          <w:spacing w:val="-2"/>
          <w:lang w:val="ru-RU"/>
        </w:rPr>
        <w:t>м</w:t>
      </w:r>
      <w:r w:rsidRPr="003B4322">
        <w:rPr>
          <w:color w:val="000000" w:themeColor="text1"/>
          <w:lang w:val="ru-RU"/>
        </w:rPr>
        <w:t>ятник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 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тории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1"/>
          <w:lang w:val="ru-RU"/>
        </w:rPr>
        <w:t>ы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родов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ции,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lang w:val="ru-RU"/>
        </w:rPr>
        <w:t>жд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нным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 Пр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вит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кой 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ции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т 26.0</w:t>
      </w:r>
      <w:r w:rsidRPr="003B4322">
        <w:rPr>
          <w:color w:val="000000" w:themeColor="text1"/>
          <w:spacing w:val="-3"/>
          <w:lang w:val="ru-RU"/>
        </w:rPr>
        <w:t>4</w:t>
      </w:r>
      <w:r w:rsidRPr="003B4322">
        <w:rPr>
          <w:color w:val="000000" w:themeColor="text1"/>
          <w:lang w:val="ru-RU"/>
        </w:rPr>
        <w:t>.2008 №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315.</w:t>
      </w:r>
    </w:p>
    <w:p w:rsidR="003B0629" w:rsidRDefault="003B0629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</w:p>
    <w:p w:rsidR="00091C31" w:rsidRPr="003B4322" w:rsidRDefault="00B56A98" w:rsidP="003B432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 xml:space="preserve">Мероприятия по развитию </w:t>
      </w:r>
      <w:proofErr w:type="gramStart"/>
      <w:r w:rsidR="00091C31" w:rsidRPr="003B4322">
        <w:rPr>
          <w:rFonts w:ascii="Times New Roman" w:hAnsi="Times New Roman" w:cs="Times New Roman"/>
          <w:b/>
          <w:sz w:val="24"/>
          <w:szCs w:val="24"/>
        </w:rPr>
        <w:t>функционально-планировочной</w:t>
      </w:r>
      <w:proofErr w:type="gramEnd"/>
    </w:p>
    <w:p w:rsidR="00091C31" w:rsidRPr="003B4322" w:rsidRDefault="00091C31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структуры и основных функциональных зон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В Генеральном плане даны предложения по развитию пространственно-планировочной организации территории, совершенствованию инженерной инфраструктуры, оздоровлению </w:t>
      </w:r>
      <w:r w:rsidRPr="003B4322">
        <w:rPr>
          <w:rFonts w:ascii="Times New Roman" w:hAnsi="Times New Roman" w:cs="Times New Roman"/>
          <w:sz w:val="24"/>
          <w:szCs w:val="24"/>
        </w:rPr>
        <w:lastRenderedPageBreak/>
        <w:t>окружающей среды, изменению функционального использования части территорий, что в комплексе обеспечивает повышение стандарта проживания, качества городской среды.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Для целей комплексного градостроительного анализа и разработки вариантов планировочного развития было выполнено планировочное районирование городских земель и прилегающих территорий. Критериями при выделении планировочных районов послужили следующие позиции: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планировочная целостность;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сложившийся функциональный профиль зон;</w:t>
      </w:r>
    </w:p>
    <w:p w:rsidR="00091C31" w:rsidRPr="003B4322" w:rsidRDefault="00D93A5B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транспортных условий.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В результате районирования выделено 8 планировочных районов (жилых образований):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Центральный район - где размещено в настоящее время большинство общественных объектов и капитальная жилая застройка.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Восточный район - преимущественно одноэтажная жилая застройка, небольшое количество предприятий.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Северный район - преимущественно одноэтажная деревянная застройка.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4. Северо-западный район - наличие общественных объектов, предприятий и капитальной жилой застройки.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5. Западный район многоэтажной застройки и промышленных предприятий.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6. Юго-Восточный район преимущественно одноэтажной застройки, предприятий и коммунально-складских территорий.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7. Южный район смешанной застройки, территория бывшего вертодрома.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8. Юго-западный район смешанной застройки.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7655"/>
      </w:tblGrid>
      <w:tr w:rsidR="00091C31" w:rsidRPr="003B4322" w:rsidTr="00D93A5B">
        <w:tc>
          <w:tcPr>
            <w:tcW w:w="488" w:type="dxa"/>
          </w:tcPr>
          <w:p w:rsidR="00091C31" w:rsidRPr="003B4322" w:rsidRDefault="00D93A5B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091C31" w:rsidRPr="003B4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1C31" w:rsidRPr="003B4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Название микрорайонов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Описание границ микрорайона</w:t>
            </w:r>
          </w:p>
        </w:tc>
      </w:tr>
      <w:tr w:rsidR="00091C31" w:rsidRPr="003B4322" w:rsidTr="00D93A5B">
        <w:trPr>
          <w:trHeight w:val="197"/>
        </w:trPr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Пролетарской до ул. Красноармейской от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ж/дороги</w:t>
            </w:r>
            <w:proofErr w:type="gram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Пролетарской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и до конца застройки,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Бутурлинка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правобережье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Красноармейской до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оврага, от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ж/дороги</w:t>
            </w:r>
            <w:proofErr w:type="gram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 до конца города и ж/дороги</w:t>
            </w:r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до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Сухановской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, район Нефтебазы до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Хвалынской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Хвалынской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ул. Маяковского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/дороги</w:t>
            </w:r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Маяковского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и до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</w:t>
            </w:r>
          </w:p>
        </w:tc>
      </w:tr>
    </w:tbl>
    <w:p w:rsidR="00D93A5B" w:rsidRDefault="00D93A5B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Итогом мероприятий по районированию территории города явилась оценка потенциала планировочных районов Кузнецка для размещения жилых зон, общественно-деловых зон, производственных и коммунальных зон, зон транспортной и инженерной инфраструктур, зоны специального назначения, зоны размещения военных объектов и рекреационных зон.</w:t>
      </w:r>
    </w:p>
    <w:p w:rsidR="00797AF5" w:rsidRDefault="00797AF5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091C31" w:rsidRDefault="00B56A98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4322">
        <w:rPr>
          <w:rFonts w:ascii="Times New Roman" w:hAnsi="Times New Roman"/>
          <w:b/>
          <w:sz w:val="24"/>
          <w:szCs w:val="24"/>
        </w:rPr>
        <w:t xml:space="preserve">4.3. </w:t>
      </w:r>
      <w:r w:rsidR="00091C31" w:rsidRPr="003B4322">
        <w:rPr>
          <w:rFonts w:ascii="Times New Roman" w:hAnsi="Times New Roman"/>
          <w:b/>
          <w:sz w:val="24"/>
          <w:szCs w:val="24"/>
        </w:rPr>
        <w:t>Наименование, состав и параметры функциональных зон</w:t>
      </w:r>
    </w:p>
    <w:p w:rsidR="00D93A5B" w:rsidRPr="003B4322" w:rsidRDefault="00D93A5B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В Генеральном плане предусматривается установление функциональных зон.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Согласно пункту 5 статьи 1 Градостроительного кодекса Российской Федерации, функциональные зоны - это зоны, для которых документами территориального планирования определены границы и функциональное назначение.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lastRenderedPageBreak/>
        <w:t>Частью 12 статьи 9 Градостроительного кодекса Российской Федерации установлено, что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Параметры функциональных зон, согласно части 4 статьи 23 Градостроительного кодекса Российской Федерации, а также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значения, отображаются на картах, указанных в пунктах 2 - 4 части 3 статьи 23 Градостроительного кодекса Российской Федерации.</w:t>
      </w:r>
      <w:proofErr w:type="gramEnd"/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Функциональное зонирование в Генеральном плане рассматривается как процесс и результат выделения частей территории города с определенными видами и ограничениями их использования, функциональным назначением, параметрами использования земельных участков и других объектов недвижимости при осуществлении градостроительной деятельности.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Целями такого зонирования являются: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обеспечение градостроительными средствами благоприятных условий проживания населения,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ограничение вредного воздействия хозяйственной и иной деятельности на окружающую природную среду,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рациональное использование ресурсов в интересах настоящего и будущего поколений,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формирование содержательной основы для градостроительного зонирования.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Границы функциональных зон установлены с учетом границ земельных участков, внесенных в Государственный кадастр недвижимости и зон с особыми условиями использования территорий. Проектные границы функциональных зон установлены в связи с выделением земельных участков для жилищного строительства: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 xml:space="preserve">Наименование, состав функциональных зон и особенности их установления определены в Градостроительном кодексе Российской Федерации, а так же в Методических рекомендациях по разработке проектов генеральных планов поселений и городских округов, утвержденных приказом </w:t>
      </w:r>
      <w:proofErr w:type="spellStart"/>
      <w:r w:rsidRPr="003B4322">
        <w:rPr>
          <w:color w:val="auto"/>
        </w:rPr>
        <w:t>Минрегиона</w:t>
      </w:r>
      <w:proofErr w:type="spellEnd"/>
      <w:r w:rsidRPr="003B4322">
        <w:rPr>
          <w:color w:val="auto"/>
        </w:rPr>
        <w:t xml:space="preserve"> РФ от 26.05.2011 N 244 "Об утверждении Методических рекомендаций по разработке проектов генеральных планов поселений и городских округов".</w:t>
      </w:r>
      <w:proofErr w:type="gramEnd"/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На Карте функциональных зон города (пункт 4 часть 3 статьи 23 Градостроительного кодекса Российской Федерации), содержащихся в Генеральном плане, в соответствии с пунктом 3 части 5 статьи 23 Градостроительного кодекса Российской Федерации отображены: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</w:t>
      </w:r>
      <w:proofErr w:type="gramEnd"/>
      <w:r w:rsidRPr="003B4322">
        <w:rPr>
          <w:color w:val="auto"/>
        </w:rPr>
        <w:t xml:space="preserve"> линейных объектов федерального значения, линейных объектов регионального значения, линейных объектов местного значения. </w:t>
      </w:r>
    </w:p>
    <w:p w:rsidR="00091C31" w:rsidRPr="005D0574" w:rsidRDefault="00091C31" w:rsidP="003B4322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3B4322">
        <w:rPr>
          <w:color w:val="auto"/>
        </w:rPr>
        <w:t xml:space="preserve">В </w:t>
      </w:r>
      <w:r w:rsidRPr="003B4322">
        <w:rPr>
          <w:bCs/>
          <w:color w:val="auto"/>
        </w:rPr>
        <w:t>Генеральном плане</w:t>
      </w:r>
      <w:r w:rsidRPr="003B4322">
        <w:rPr>
          <w:color w:val="auto"/>
        </w:rPr>
        <w:t xml:space="preserve">, с учетом основных положений Методических рекомендаций по разработке проектов генеральных планов поселений и городских округов, утвержденных приказом </w:t>
      </w:r>
      <w:proofErr w:type="spellStart"/>
      <w:r w:rsidRPr="003B4322">
        <w:rPr>
          <w:color w:val="auto"/>
        </w:rPr>
        <w:t>Минрегиона</w:t>
      </w:r>
      <w:proofErr w:type="spellEnd"/>
      <w:r w:rsidRPr="003B4322">
        <w:rPr>
          <w:color w:val="auto"/>
        </w:rPr>
        <w:t xml:space="preserve"> РФ от 26.05.2011 N 244</w:t>
      </w:r>
      <w:r w:rsidRPr="003B4322">
        <w:rPr>
          <w:b/>
          <w:bCs/>
          <w:color w:val="auto"/>
        </w:rPr>
        <w:t xml:space="preserve">, </w:t>
      </w:r>
      <w:r w:rsidRPr="003B4322">
        <w:rPr>
          <w:color w:val="auto"/>
        </w:rPr>
        <w:t xml:space="preserve">а так же за счет уточнения преимущественного функционального использования земельных участков с определением (установлением) границ функциональных зон, </w:t>
      </w:r>
      <w:r w:rsidRPr="003B4322">
        <w:rPr>
          <w:bCs/>
          <w:color w:val="auto"/>
        </w:rPr>
        <w:t xml:space="preserve">предусматривается уточнение границ и подразделение функциональных зон на следующие виды </w:t>
      </w:r>
      <w:r w:rsidRPr="005D0574">
        <w:rPr>
          <w:bCs/>
          <w:color w:val="auto"/>
        </w:rPr>
        <w:t xml:space="preserve">(таблица </w:t>
      </w:r>
      <w:r w:rsidR="002076EF" w:rsidRPr="005D0574">
        <w:rPr>
          <w:bCs/>
          <w:color w:val="auto"/>
        </w:rPr>
        <w:t>1</w:t>
      </w:r>
      <w:r w:rsidRPr="005D0574">
        <w:rPr>
          <w:bCs/>
          <w:color w:val="auto"/>
        </w:rPr>
        <w:t>).</w:t>
      </w:r>
      <w:proofErr w:type="gramEnd"/>
    </w:p>
    <w:p w:rsidR="00B56A98" w:rsidRPr="003B4322" w:rsidRDefault="00B56A98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 xml:space="preserve">Границы, характеристики и параметры функциональных зон подлежат учету </w:t>
      </w:r>
      <w:proofErr w:type="gramStart"/>
      <w:r w:rsidRPr="003B4322">
        <w:rPr>
          <w:color w:val="auto"/>
        </w:rPr>
        <w:t>при</w:t>
      </w:r>
      <w:proofErr w:type="gramEnd"/>
      <w:r w:rsidRPr="003B4322">
        <w:rPr>
          <w:color w:val="auto"/>
        </w:rPr>
        <w:t xml:space="preserve">: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определении</w:t>
      </w:r>
      <w:proofErr w:type="gramEnd"/>
      <w:r w:rsidRPr="003B4322">
        <w:rPr>
          <w:color w:val="auto"/>
        </w:rPr>
        <w:t xml:space="preserve">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3B4322">
        <w:rPr>
          <w:bCs/>
          <w:color w:val="auto"/>
        </w:rPr>
        <w:t>целесообразность которых следует из Генерального плана</w:t>
      </w:r>
      <w:r w:rsidRPr="003B4322">
        <w:rPr>
          <w:color w:val="auto"/>
        </w:rPr>
        <w:t xml:space="preserve">;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 xml:space="preserve">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tabs>
          <w:tab w:val="left" w:pos="3060"/>
        </w:tabs>
        <w:ind w:left="0" w:firstLine="709"/>
        <w:jc w:val="both"/>
      </w:pPr>
      <w:r w:rsidRPr="003B4322">
        <w:t>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города;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tabs>
          <w:tab w:val="left" w:pos="3060"/>
        </w:tabs>
        <w:ind w:left="0" w:firstLine="709"/>
        <w:jc w:val="both"/>
      </w:pPr>
      <w:r w:rsidRPr="003B4322">
        <w:t>подготовке документации по планировке территории.</w:t>
      </w:r>
    </w:p>
    <w:p w:rsidR="00B56A98" w:rsidRPr="003B4322" w:rsidRDefault="00B56A98" w:rsidP="003B4322"/>
    <w:p w:rsidR="00B56A98" w:rsidRPr="002728C2" w:rsidRDefault="00B56A98" w:rsidP="00B56A98">
      <w:pPr>
        <w:pStyle w:val="Default"/>
        <w:tabs>
          <w:tab w:val="left" w:pos="3060"/>
        </w:tabs>
        <w:spacing w:line="360" w:lineRule="auto"/>
        <w:ind w:firstLine="709"/>
        <w:jc w:val="both"/>
        <w:sectPr w:rsidR="00B56A98" w:rsidRPr="002728C2" w:rsidSect="007C7CD7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:rsidR="00B56A98" w:rsidRPr="005D0574" w:rsidRDefault="00B56A98" w:rsidP="00B56A98">
      <w:pPr>
        <w:autoSpaceDE w:val="0"/>
        <w:autoSpaceDN w:val="0"/>
        <w:adjustRightInd w:val="0"/>
        <w:jc w:val="center"/>
        <w:rPr>
          <w:rFonts w:eastAsia="MS Mincho"/>
          <w:b/>
        </w:rPr>
      </w:pPr>
      <w:r w:rsidRPr="002728C2">
        <w:rPr>
          <w:rFonts w:eastAsia="MS Mincho"/>
          <w:b/>
        </w:rPr>
        <w:lastRenderedPageBreak/>
        <w:t xml:space="preserve">Параметры функциональных зон, а также сведения </w:t>
      </w:r>
      <w:proofErr w:type="gramStart"/>
      <w:r w:rsidRPr="002728C2">
        <w:rPr>
          <w:rFonts w:eastAsia="MS Mincho"/>
          <w:b/>
        </w:rPr>
        <w:t>о</w:t>
      </w:r>
      <w:proofErr w:type="gramEnd"/>
      <w:r w:rsidRPr="002728C2">
        <w:rPr>
          <w:rFonts w:eastAsia="MS Mincho"/>
          <w:b/>
        </w:rPr>
        <w:t xml:space="preserve"> </w:t>
      </w:r>
      <w:proofErr w:type="gramStart"/>
      <w:r w:rsidRPr="002728C2">
        <w:rPr>
          <w:rFonts w:eastAsia="MS Mincho"/>
          <w:b/>
        </w:rPr>
        <w:t>планируемых</w:t>
      </w:r>
      <w:proofErr w:type="gramEnd"/>
      <w:r w:rsidRPr="002728C2">
        <w:rPr>
          <w:rFonts w:eastAsia="MS Mincho"/>
          <w:b/>
        </w:rPr>
        <w:t xml:space="preserve"> для размещения в них </w:t>
      </w:r>
      <w:r w:rsidRPr="005D0574">
        <w:rPr>
          <w:rFonts w:eastAsia="MS Mincho"/>
          <w:b/>
        </w:rPr>
        <w:t>объект</w:t>
      </w:r>
      <w:r w:rsidR="002076EF" w:rsidRPr="005D0574">
        <w:rPr>
          <w:rFonts w:eastAsia="MS Mincho"/>
          <w:b/>
        </w:rPr>
        <w:t xml:space="preserve">ов </w:t>
      </w:r>
      <w:r w:rsidRPr="005D0574">
        <w:rPr>
          <w:rFonts w:eastAsia="MS Mincho"/>
          <w:b/>
        </w:rPr>
        <w:t>местного значения г. Кузнецка, за исключением линейных объектов</w:t>
      </w:r>
    </w:p>
    <w:p w:rsidR="00B56A98" w:rsidRPr="002728C2" w:rsidRDefault="00B56A98" w:rsidP="00B56A98">
      <w:pPr>
        <w:autoSpaceDE w:val="0"/>
        <w:autoSpaceDN w:val="0"/>
        <w:adjustRightInd w:val="0"/>
        <w:ind w:firstLine="12474"/>
        <w:jc w:val="right"/>
        <w:rPr>
          <w:rFonts w:eastAsia="MS Mincho"/>
        </w:rPr>
      </w:pPr>
      <w:r w:rsidRPr="002728C2">
        <w:rPr>
          <w:rFonts w:eastAsia="MS Mincho"/>
        </w:rPr>
        <w:t xml:space="preserve">Таблица </w:t>
      </w:r>
      <w:r w:rsidR="002076EF">
        <w:rPr>
          <w:rFonts w:eastAsia="MS Mincho"/>
        </w:rPr>
        <w:t>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093"/>
        <w:gridCol w:w="2891"/>
        <w:gridCol w:w="2895"/>
        <w:gridCol w:w="3319"/>
      </w:tblGrid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Вид зоны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Площадь зоны, </w:t>
            </w:r>
            <w:proofErr w:type="gramStart"/>
            <w:r w:rsidRPr="002728C2">
              <w:rPr>
                <w:rFonts w:eastAsia="MS Mincho"/>
              </w:rPr>
              <w:t>га</w:t>
            </w:r>
            <w:proofErr w:type="gramEnd"/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Коэффициент застройки</w:t>
            </w:r>
            <w:r w:rsidRPr="002728C2">
              <w:rPr>
                <w:rStyle w:val="af2"/>
                <w:rFonts w:eastAsia="MS Mincho"/>
              </w:rPr>
              <w:footnoteReference w:id="1"/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Максимальная/средняя этажность застройки зоны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Плотность населения</w:t>
            </w:r>
            <w:r w:rsidRPr="002728C2">
              <w:rPr>
                <w:rStyle w:val="af2"/>
                <w:rFonts w:eastAsia="MS Mincho"/>
              </w:rPr>
              <w:footnoteReference w:id="2"/>
            </w:r>
            <w:r w:rsidRPr="002728C2">
              <w:rPr>
                <w:rFonts w:eastAsia="MS Mincho"/>
              </w:rPr>
              <w:t>, чел./</w:t>
            </w:r>
            <w:proofErr w:type="gramStart"/>
            <w:r w:rsidRPr="002728C2">
              <w:rPr>
                <w:rFonts w:eastAsia="MS Mincho"/>
              </w:rPr>
              <w:t>га</w:t>
            </w:r>
            <w:proofErr w:type="gramEnd"/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Жилая зона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1605,7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0,5-0,6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12/5 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0-52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highlight w:val="yellow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tabs>
                <w:tab w:val="left" w:pos="2694"/>
              </w:tabs>
              <w:ind w:firstLine="650"/>
              <w:jc w:val="both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Развитие жилой зоны 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Для </w:t>
            </w:r>
            <w:proofErr w:type="spellStart"/>
            <w:r w:rsidRPr="002728C2">
              <w:t>среднеэтажного</w:t>
            </w:r>
            <w:proofErr w:type="spellEnd"/>
            <w:r w:rsidRPr="002728C2">
              <w:t xml:space="preserve"> и малоэтажного многоквартирного  строительства территории – 45,35 га: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примерно в 30м по направлению на юг от жилого дома №2а по ул.</w:t>
            </w:r>
            <w:r w:rsidR="00EB76A2">
              <w:t xml:space="preserve"> </w:t>
            </w:r>
            <w:r w:rsidRPr="002728C2">
              <w:t>Плеханова, площадью 0,6 га – пятиэтажный жилой дом;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-застройка «Взлетный-1», площадью 20,75 га – шестнадцать пятиэтажных жилых домов;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застройка «Взлетный-2», площадью 24 га – двенадцать пятиэтажных жилых домов.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Для малоэтажного, индивидуального с придомовыми участками строительства – 78,65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</w:t>
            </w:r>
            <w:proofErr w:type="spellStart"/>
            <w:r w:rsidRPr="002728C2">
              <w:t>ул</w:t>
            </w:r>
            <w:proofErr w:type="gramStart"/>
            <w:r w:rsidRPr="002728C2">
              <w:t>.И</w:t>
            </w:r>
            <w:proofErr w:type="gramEnd"/>
            <w:r w:rsidRPr="002728C2">
              <w:t>ндустриальная</w:t>
            </w:r>
            <w:proofErr w:type="spellEnd"/>
            <w:r w:rsidRPr="002728C2">
              <w:t xml:space="preserve">, </w:t>
            </w:r>
            <w:proofErr w:type="spellStart"/>
            <w:r w:rsidRPr="002728C2">
              <w:t>ул.Дальняя</w:t>
            </w:r>
            <w:proofErr w:type="spellEnd"/>
            <w:r w:rsidRPr="002728C2">
              <w:t>, площадью 1,0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</w:t>
            </w:r>
            <w:proofErr w:type="spellStart"/>
            <w:r w:rsidRPr="002728C2">
              <w:t>ул</w:t>
            </w:r>
            <w:proofErr w:type="gramStart"/>
            <w:r w:rsidRPr="002728C2">
              <w:t>.О</w:t>
            </w:r>
            <w:proofErr w:type="gramEnd"/>
            <w:r w:rsidRPr="002728C2">
              <w:t>рджоникидзе</w:t>
            </w:r>
            <w:proofErr w:type="spellEnd"/>
            <w:r w:rsidRPr="002728C2">
              <w:t>, бывшая территория водозабора №7, площадью 4,0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городок Лесничества, площадью 0,5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примерно в 100 м на юг от Начального проезда, площадью 6,0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застройка «Взлетный», площадью 67,15 га. 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Объекты местного значения:</w:t>
            </w:r>
          </w:p>
          <w:p w:rsidR="00B56A98" w:rsidRPr="002728C2" w:rsidRDefault="00B56A98" w:rsidP="007C7CD7">
            <w:pPr>
              <w:ind w:firstLine="567"/>
              <w:jc w:val="both"/>
              <w:rPr>
                <w:rFonts w:eastAsia="MS Mincho"/>
              </w:rPr>
            </w:pPr>
            <w:r w:rsidRPr="002728C2">
              <w:t>Строительство двух школ и трех детских садов в районах новой застройки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Общественно-деловая зона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352,5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0,4-0,5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5/3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Объекты местного значения:</w:t>
            </w:r>
          </w:p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Строительство здания морга, хозяйственно-бытовых зданий.</w:t>
            </w:r>
          </w:p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Строительство школы и детского сада в районах новой застройки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Производственно-коммунальная  зона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679,9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0,6-0,8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транспортной инфраструктуры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235,0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0,6-0,8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lastRenderedPageBreak/>
              <w:t>Зона специального назначения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42,4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0,7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Зона рекреационного назначения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212,5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1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highlight w:val="yellow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tabs>
                <w:tab w:val="num" w:pos="0"/>
              </w:tabs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Места отдыха общего пользования (вдоль </w:t>
            </w:r>
            <w:proofErr w:type="spellStart"/>
            <w:r w:rsidRPr="002728C2">
              <w:rPr>
                <w:rFonts w:eastAsia="MS Mincho"/>
              </w:rPr>
              <w:t>р</w:t>
            </w:r>
            <w:proofErr w:type="gramStart"/>
            <w:r w:rsidRPr="002728C2">
              <w:rPr>
                <w:rFonts w:eastAsia="MS Mincho"/>
              </w:rPr>
              <w:t>.Т</w:t>
            </w:r>
            <w:proofErr w:type="gramEnd"/>
            <w:r w:rsidRPr="002728C2">
              <w:rPr>
                <w:rFonts w:eastAsia="MS Mincho"/>
              </w:rPr>
              <w:t>руев</w:t>
            </w:r>
            <w:proofErr w:type="spellEnd"/>
            <w:r w:rsidRPr="002728C2">
              <w:rPr>
                <w:rFonts w:eastAsia="MS Mincho"/>
              </w:rPr>
              <w:t xml:space="preserve">, городские зеленые насаждения) 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резервного фонда перспективного освоения (жилая застройка)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74,2</w:t>
            </w:r>
          </w:p>
        </w:tc>
        <w:tc>
          <w:tcPr>
            <w:tcW w:w="9105" w:type="dxa"/>
            <w:gridSpan w:val="3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Параметры будут установлены после утверждения документации по планировке  территории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резервного фонда перспективного освоения (общественно-деловая застройка)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36,4</w:t>
            </w:r>
          </w:p>
        </w:tc>
        <w:tc>
          <w:tcPr>
            <w:tcW w:w="91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Параметры будут установлены после утверждения документации по планировке  территории</w:t>
            </w:r>
          </w:p>
        </w:tc>
      </w:tr>
    </w:tbl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  <w:sectPr w:rsidR="00B56A98" w:rsidSect="00D36FF0">
          <w:footerReference w:type="default" r:id="rId9"/>
          <w:pgSz w:w="16838" w:h="11906" w:orient="landscape"/>
          <w:pgMar w:top="1418" w:right="709" w:bottom="851" w:left="1134" w:header="708" w:footer="708" w:gutter="0"/>
          <w:cols w:space="708"/>
          <w:docGrid w:linePitch="360"/>
        </w:sectPr>
      </w:pPr>
    </w:p>
    <w:p w:rsidR="00091C31" w:rsidRPr="00EB76A2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EB76A2">
        <w:rPr>
          <w:rFonts w:ascii="Times New Roman" w:hAnsi="Times New Roman" w:cs="Times New Roman"/>
          <w:b/>
          <w:i/>
          <w:sz w:val="24"/>
          <w:szCs w:val="24"/>
        </w:rPr>
        <w:lastRenderedPageBreak/>
        <w:t>Жил</w:t>
      </w:r>
      <w:r w:rsidR="00342FD3" w:rsidRPr="00EB76A2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EB76A2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342FD3" w:rsidRPr="00EB76A2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Жил</w:t>
      </w:r>
      <w:r w:rsidR="00342FD3">
        <w:rPr>
          <w:rFonts w:ascii="Times New Roman" w:hAnsi="Times New Roman" w:cs="Times New Roman"/>
          <w:sz w:val="24"/>
          <w:szCs w:val="24"/>
        </w:rPr>
        <w:t>ая</w:t>
      </w:r>
      <w:r w:rsidRPr="002728C2">
        <w:rPr>
          <w:rFonts w:ascii="Times New Roman" w:hAnsi="Times New Roman" w:cs="Times New Roman"/>
          <w:sz w:val="24"/>
          <w:szCs w:val="24"/>
        </w:rPr>
        <w:t xml:space="preserve"> зон</w:t>
      </w:r>
      <w:r w:rsidR="00342FD3">
        <w:rPr>
          <w:rFonts w:ascii="Times New Roman" w:hAnsi="Times New Roman" w:cs="Times New Roman"/>
          <w:sz w:val="24"/>
          <w:szCs w:val="24"/>
        </w:rPr>
        <w:t>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подразделя</w:t>
      </w:r>
      <w:r w:rsidR="00342FD3">
        <w:rPr>
          <w:rFonts w:ascii="Times New Roman" w:hAnsi="Times New Roman" w:cs="Times New Roman"/>
          <w:sz w:val="24"/>
          <w:szCs w:val="24"/>
        </w:rPr>
        <w:t>е</w:t>
      </w:r>
      <w:r w:rsidRPr="002728C2">
        <w:rPr>
          <w:rFonts w:ascii="Times New Roman" w:hAnsi="Times New Roman" w:cs="Times New Roman"/>
          <w:sz w:val="24"/>
          <w:szCs w:val="24"/>
        </w:rPr>
        <w:t xml:space="preserve">тся на зоны многоэтажной жилой застройки </w:t>
      </w:r>
      <w:r w:rsidRPr="00764415">
        <w:rPr>
          <w:rFonts w:ascii="Times New Roman" w:hAnsi="Times New Roman" w:cs="Times New Roman"/>
          <w:sz w:val="24"/>
          <w:szCs w:val="24"/>
        </w:rPr>
        <w:t>(</w:t>
      </w:r>
      <w:r w:rsidR="007C7CD7" w:rsidRPr="00764415">
        <w:rPr>
          <w:rFonts w:ascii="Times New Roman" w:hAnsi="Times New Roman" w:cs="Times New Roman"/>
          <w:sz w:val="24"/>
          <w:szCs w:val="24"/>
        </w:rPr>
        <w:t>многоквартирные дома</w:t>
      </w:r>
      <w:r w:rsidR="00A35860"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C7CD7" w:rsidRPr="00764415">
        <w:rPr>
          <w:rFonts w:ascii="Times New Roman" w:hAnsi="Times New Roman" w:cs="Times New Roman"/>
          <w:sz w:val="24"/>
          <w:szCs w:val="24"/>
        </w:rPr>
        <w:t xml:space="preserve">этажностью девять этажей и выше), </w:t>
      </w:r>
      <w:proofErr w:type="spellStart"/>
      <w:r w:rsidR="002D626C" w:rsidRPr="00764415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2D626C"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2D626C" w:rsidRPr="002728C2">
        <w:rPr>
          <w:rFonts w:ascii="Times New Roman" w:hAnsi="Times New Roman" w:cs="Times New Roman"/>
          <w:sz w:val="24"/>
          <w:szCs w:val="24"/>
        </w:rPr>
        <w:t>жилой застройки (</w:t>
      </w:r>
      <w:r w:rsidR="007C7CD7">
        <w:rPr>
          <w:rFonts w:ascii="Times New Roman" w:hAnsi="Times New Roman" w:cs="Times New Roman"/>
          <w:sz w:val="24"/>
          <w:szCs w:val="24"/>
        </w:rPr>
        <w:t>многоквартирные</w:t>
      </w:r>
      <w:r w:rsidR="002D626C" w:rsidRPr="002728C2">
        <w:rPr>
          <w:rFonts w:ascii="Times New Roman" w:hAnsi="Times New Roman" w:cs="Times New Roman"/>
          <w:sz w:val="24"/>
          <w:szCs w:val="24"/>
        </w:rPr>
        <w:t xml:space="preserve"> дома </w:t>
      </w:r>
      <w:r w:rsidR="007C7CD7">
        <w:rPr>
          <w:rFonts w:ascii="Times New Roman" w:hAnsi="Times New Roman" w:cs="Times New Roman"/>
          <w:sz w:val="24"/>
          <w:szCs w:val="24"/>
        </w:rPr>
        <w:t>этажностью не выше восьми этажей)</w:t>
      </w:r>
      <w:r w:rsidR="00764415">
        <w:rPr>
          <w:rFonts w:ascii="Times New Roman" w:hAnsi="Times New Roman" w:cs="Times New Roman"/>
          <w:sz w:val="24"/>
          <w:szCs w:val="24"/>
        </w:rPr>
        <w:t xml:space="preserve"> </w:t>
      </w:r>
      <w:r w:rsidRPr="002728C2">
        <w:rPr>
          <w:rFonts w:ascii="Times New Roman" w:hAnsi="Times New Roman" w:cs="Times New Roman"/>
          <w:sz w:val="24"/>
          <w:szCs w:val="24"/>
        </w:rPr>
        <w:t>и индивидуальных жилых домов.</w:t>
      </w:r>
    </w:p>
    <w:p w:rsidR="00342FD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Размещение нового жилищного строительства предусматривается как на свободных от застройки территориях, так и в сложившейся </w:t>
      </w:r>
      <w:r w:rsidRPr="00EB76A2">
        <w:rPr>
          <w:rFonts w:ascii="Times New Roman" w:hAnsi="Times New Roman" w:cs="Times New Roman"/>
          <w:sz w:val="24"/>
          <w:szCs w:val="24"/>
        </w:rPr>
        <w:t>селитебной</w:t>
      </w:r>
      <w:r w:rsidRPr="002728C2">
        <w:rPr>
          <w:rFonts w:ascii="Times New Roman" w:hAnsi="Times New Roman" w:cs="Times New Roman"/>
          <w:sz w:val="24"/>
          <w:szCs w:val="24"/>
        </w:rPr>
        <w:t xml:space="preserve"> части города, за счет завершения начатого строительства, проведения комплексной реконструкции жилых территорий со сносом преимущественно усадебного и малоэтажного ветхого фонда, изменения функционального использования промышленных территорий, расположенных в селитебной части города. </w:t>
      </w:r>
    </w:p>
    <w:p w:rsidR="00091C31" w:rsidRPr="002728C2" w:rsidRDefault="00A3586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1C31" w:rsidRPr="002728C2">
        <w:rPr>
          <w:rFonts w:ascii="Times New Roman" w:hAnsi="Times New Roman" w:cs="Times New Roman"/>
          <w:sz w:val="24"/>
          <w:szCs w:val="24"/>
        </w:rPr>
        <w:t>еобходимо сохранить темпы индивидуального строительства и увеличить строительство многоквартирных домов, а также требуется радикальное решение ликвидации ветхого и аварийного жилья.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Общественно-делов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A3567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764415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415">
        <w:rPr>
          <w:rFonts w:ascii="Times New Roman" w:hAnsi="Times New Roman" w:cs="Times New Roman"/>
          <w:sz w:val="24"/>
          <w:szCs w:val="24"/>
        </w:rPr>
        <w:t>Общественно-делов</w:t>
      </w:r>
      <w:r w:rsidR="002B603E">
        <w:rPr>
          <w:rFonts w:ascii="Times New Roman" w:hAnsi="Times New Roman" w:cs="Times New Roman"/>
          <w:sz w:val="24"/>
          <w:szCs w:val="24"/>
        </w:rPr>
        <w:t>ая</w:t>
      </w:r>
      <w:r w:rsidRPr="00764415">
        <w:rPr>
          <w:rFonts w:ascii="Times New Roman" w:hAnsi="Times New Roman" w:cs="Times New Roman"/>
          <w:sz w:val="24"/>
          <w:szCs w:val="24"/>
        </w:rPr>
        <w:t xml:space="preserve"> зон</w:t>
      </w:r>
      <w:r w:rsidR="002B603E">
        <w:rPr>
          <w:rFonts w:ascii="Times New Roman" w:hAnsi="Times New Roman" w:cs="Times New Roman"/>
          <w:sz w:val="24"/>
          <w:szCs w:val="24"/>
        </w:rPr>
        <w:t>а</w:t>
      </w:r>
      <w:r w:rsidRPr="00764415">
        <w:rPr>
          <w:rFonts w:ascii="Times New Roman" w:hAnsi="Times New Roman" w:cs="Times New Roman"/>
          <w:sz w:val="24"/>
          <w:szCs w:val="24"/>
        </w:rPr>
        <w:t xml:space="preserve"> подразделя</w:t>
      </w:r>
      <w:r w:rsidR="002B603E">
        <w:rPr>
          <w:rFonts w:ascii="Times New Roman" w:hAnsi="Times New Roman" w:cs="Times New Roman"/>
          <w:sz w:val="24"/>
          <w:szCs w:val="24"/>
        </w:rPr>
        <w:t>е</w:t>
      </w:r>
      <w:r w:rsidRPr="00764415">
        <w:rPr>
          <w:rFonts w:ascii="Times New Roman" w:hAnsi="Times New Roman" w:cs="Times New Roman"/>
          <w:sz w:val="24"/>
          <w:szCs w:val="24"/>
        </w:rPr>
        <w:t>тся на зон</w:t>
      </w:r>
      <w:r w:rsidR="00764415" w:rsidRPr="00764415">
        <w:rPr>
          <w:rFonts w:ascii="Times New Roman" w:hAnsi="Times New Roman" w:cs="Times New Roman"/>
          <w:sz w:val="24"/>
          <w:szCs w:val="24"/>
        </w:rPr>
        <w:t>у</w:t>
      </w:r>
      <w:r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64415" w:rsidRPr="00764415">
        <w:rPr>
          <w:rFonts w:ascii="Times New Roman" w:hAnsi="Times New Roman" w:cs="Times New Roman"/>
          <w:sz w:val="24"/>
          <w:szCs w:val="24"/>
        </w:rPr>
        <w:t xml:space="preserve">учреждений образования и просвещения, зону </w:t>
      </w:r>
      <w:r w:rsidRPr="00764415">
        <w:rPr>
          <w:rFonts w:ascii="Times New Roman" w:hAnsi="Times New Roman" w:cs="Times New Roman"/>
          <w:sz w:val="24"/>
          <w:szCs w:val="24"/>
        </w:rPr>
        <w:t>учреждений здравоохранения</w:t>
      </w:r>
      <w:r w:rsidR="00764415" w:rsidRPr="00764415">
        <w:rPr>
          <w:rFonts w:ascii="Times New Roman" w:hAnsi="Times New Roman" w:cs="Times New Roman"/>
          <w:sz w:val="24"/>
          <w:szCs w:val="24"/>
        </w:rPr>
        <w:t xml:space="preserve"> и зону</w:t>
      </w:r>
      <w:r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64415" w:rsidRPr="0076441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764415">
        <w:rPr>
          <w:rFonts w:ascii="Times New Roman" w:hAnsi="Times New Roman" w:cs="Times New Roman"/>
          <w:sz w:val="24"/>
          <w:szCs w:val="24"/>
        </w:rPr>
        <w:t>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города Кузнецка Генеральным планом предлагается развитие общественно-деловой функции.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Производственн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Генеральным планом предусматривается постепенное перепрофилирование и реструктуризация промышленных предприятий, вынос из центра города вредных производств, переориентация их на экологически чистые и высокотехнологические типы производства продукции. Предполагается поэтапное освобождение территории центральных частей города от промышленных объектов и перебазирование их на территории нежилых зон. Вывод предприятий в городские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позволит, с одной стороны, снизить экологическую загрязненность в центре, а с другой стороны, высвободившиеся территории предоставить под высокорентабельные проекты.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Генеральным планом предлагается </w:t>
      </w:r>
      <w:proofErr w:type="gramStart"/>
      <w:r w:rsidRPr="002728C2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 xml:space="preserve"> и оборудование всей необходимой инженерной инфраструктурой площадок в западной части и юго-восточной части города с предприятиями 3 - 5 класса опасности.</w:t>
      </w:r>
    </w:p>
    <w:p w:rsidR="00091C31" w:rsidRPr="002728C2" w:rsidRDefault="00A3586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60">
        <w:rPr>
          <w:rFonts w:ascii="Times New Roman" w:hAnsi="Times New Roman" w:cs="Times New Roman"/>
          <w:sz w:val="24"/>
          <w:szCs w:val="24"/>
        </w:rPr>
        <w:t>Необходимо осуществлять</w:t>
      </w:r>
      <w:r w:rsidR="00091C31" w:rsidRPr="002728C2">
        <w:rPr>
          <w:rFonts w:ascii="Times New Roman" w:hAnsi="Times New Roman" w:cs="Times New Roman"/>
          <w:sz w:val="24"/>
          <w:szCs w:val="24"/>
        </w:rPr>
        <w:t xml:space="preserve"> строительство предприятий с высоким уровнем используемых технологий и культуры производства на основе высоких стандартов подготовки специалистов и отношения к производственной деятельности на основе использования, прежде всего, системы TQM в качестве каркасной системы управления производством.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415" w:rsidRDefault="002B603E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Зона рекреационного назначения</w:t>
      </w:r>
    </w:p>
    <w:p w:rsidR="002A3567" w:rsidRPr="002A3567" w:rsidRDefault="002A3567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091C31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Зеленые насаждения подразделяются на зону лесов</w:t>
      </w:r>
      <w:r w:rsidR="00D57AB3" w:rsidRPr="00D57AB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D57AB3">
        <w:rPr>
          <w:rFonts w:ascii="Times New Roman" w:hAnsi="Times New Roman" w:cs="Times New Roman"/>
          <w:sz w:val="24"/>
          <w:szCs w:val="24"/>
        </w:rPr>
        <w:t xml:space="preserve"> и на зону </w:t>
      </w:r>
      <w:r w:rsidR="00D57AB3" w:rsidRPr="00D57AB3">
        <w:rPr>
          <w:rFonts w:ascii="Times New Roman" w:hAnsi="Times New Roman" w:cs="Times New Roman"/>
          <w:sz w:val="24"/>
          <w:szCs w:val="24"/>
        </w:rPr>
        <w:t>городской рекреации.</w:t>
      </w:r>
    </w:p>
    <w:p w:rsidR="00764415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Общая площадь зеленых насаждений в черте </w:t>
      </w:r>
      <w:r w:rsidR="00160144" w:rsidRPr="00D57A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округа </w:t>
      </w:r>
      <w:r w:rsidRPr="00D57AB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160144" w:rsidRPr="00D57AB3">
        <w:rPr>
          <w:rFonts w:ascii="Times New Roman" w:hAnsi="Times New Roman" w:cs="Times New Roman"/>
          <w:sz w:val="24"/>
          <w:szCs w:val="24"/>
        </w:rPr>
        <w:t>Кузнецк</w:t>
      </w:r>
      <w:r w:rsidR="00764415" w:rsidRPr="00D57AB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D57AB3">
        <w:rPr>
          <w:rFonts w:ascii="Times New Roman" w:hAnsi="Times New Roman" w:cs="Times New Roman"/>
          <w:sz w:val="24"/>
          <w:szCs w:val="24"/>
        </w:rPr>
        <w:t xml:space="preserve"> </w:t>
      </w:r>
      <w:r w:rsidR="00160144" w:rsidRPr="00D57AB3">
        <w:rPr>
          <w:rFonts w:ascii="Times New Roman" w:hAnsi="Times New Roman" w:cs="Times New Roman"/>
          <w:sz w:val="24"/>
          <w:szCs w:val="24"/>
        </w:rPr>
        <w:t>588,1</w:t>
      </w:r>
      <w:r w:rsidRPr="00D57AB3">
        <w:rPr>
          <w:rFonts w:ascii="Times New Roman" w:hAnsi="Times New Roman" w:cs="Times New Roman"/>
          <w:sz w:val="24"/>
          <w:szCs w:val="24"/>
        </w:rPr>
        <w:t>га</w:t>
      </w:r>
      <w:r w:rsidR="00764415" w:rsidRPr="00D57AB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64415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зеленых насаждений общего пользования (парки, скверы) – 36,6 г;</w:t>
      </w:r>
    </w:p>
    <w:p w:rsidR="00091C31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леса </w:t>
      </w:r>
      <w:r w:rsidR="00D57AB3" w:rsidRPr="00D57A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57AB3">
        <w:rPr>
          <w:rFonts w:ascii="Times New Roman" w:hAnsi="Times New Roman" w:cs="Times New Roman"/>
          <w:sz w:val="24"/>
          <w:szCs w:val="24"/>
        </w:rPr>
        <w:t>– 551,5 га.</w:t>
      </w:r>
    </w:p>
    <w:p w:rsidR="00091C31" w:rsidRPr="00D57AB3" w:rsidRDefault="00D57AB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зелены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насаждени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91C31" w:rsidRPr="00D57AB3">
        <w:rPr>
          <w:rFonts w:ascii="Times New Roman" w:hAnsi="Times New Roman" w:cs="Times New Roman"/>
          <w:sz w:val="24"/>
          <w:szCs w:val="24"/>
        </w:rPr>
        <w:t>: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центральный парк;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 по ул. Гагарина;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2 на пересечении ул. Свердлова -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Железнодорожной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2A3567" w:rsidRDefault="00091C31" w:rsidP="002A3567">
      <w:pPr>
        <w:pStyle w:val="ConsPlusNormal"/>
        <w:tabs>
          <w:tab w:val="righ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скверы 3, 4 на пересечении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 xml:space="preserve"> - ул. Белинского;</w:t>
      </w:r>
      <w:r w:rsidR="002A3567">
        <w:rPr>
          <w:rFonts w:ascii="Times New Roman" w:hAnsi="Times New Roman" w:cs="Times New Roman"/>
          <w:sz w:val="24"/>
          <w:szCs w:val="24"/>
        </w:rPr>
        <w:tab/>
      </w:r>
    </w:p>
    <w:p w:rsidR="00091C31" w:rsidRPr="00D57AB3" w:rsidRDefault="00091C31" w:rsidP="002A3567">
      <w:pPr>
        <w:pStyle w:val="ConsPlusNormal"/>
        <w:tabs>
          <w:tab w:val="righ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lastRenderedPageBreak/>
        <w:t>- сквер 5 по ул. Кирова;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6 на пересечении ул. Белинского -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скверы 7, 8 по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9 по ул. Ленина (администрация города Кузнецка);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10 на пересечении ул. Кирова -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11 по ул. Белинского;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12 по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13 на пересечении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Комсомольской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 xml:space="preserve"> - ул. Ленина;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14 по ул. Ленина (около дома N 238 по ул. Ленина);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15 по ул. Ленина (около дома N 256А по ул. Ленина);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16 на Холме Славы.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на углу улиц 60-летия ВЛКСМ и Белинского;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по южной стороне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 xml:space="preserve"> от ул. Минской до ул. 354-ой Стрелковой Дивизии;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по восточной стороне улицы Победы от ул. Октябрьской до ул. Республики;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по северной стороне ул. Белинского от ул. Гражданской до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на углу улиц Белинского и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Кроме того, имеется озеленение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зоны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, вдоль улиц, проездов, промпредприятий и общественных учреждений.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В исторически сложившейся застройке возможна только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мелкоконтурная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организация зеленых насаждений и организация небольших зеленых зон на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перепрофилируемых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территориях, а также организация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зон с максимальной расчисткой пойменных территорий</w:t>
      </w:r>
      <w:r w:rsidR="00D57AB3">
        <w:rPr>
          <w:rFonts w:ascii="Times New Roman" w:hAnsi="Times New Roman" w:cs="Times New Roman"/>
          <w:sz w:val="24"/>
          <w:szCs w:val="24"/>
        </w:rPr>
        <w:t xml:space="preserve"> с увеличением площади до 53,5 га.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Необходимо придать природоохранный статус существующему парку общего пользования, как неприкосновенному фонду для следующих поколений горожан.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Парки и скверы размещены с учетом равномерного обслуживания жилых районов. Система зеленых насаждений города предусматривает создание благоприятных условий для жизни населения.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соответствии с ландшафтно-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градоэкологическим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анализом территории, прибрежные зоны городских рек должны максимально расчищаться и озеленяться, что согласуется с основными экологическими 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специального назначения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2A3567">
          <w:rPr>
            <w:rFonts w:ascii="Times New Roman" w:hAnsi="Times New Roman" w:cs="Times New Roman"/>
            <w:sz w:val="24"/>
            <w:szCs w:val="24"/>
          </w:rPr>
          <w:t>части 13 статьи 35</w:t>
        </w:r>
      </w:hyperlink>
      <w:r w:rsidRPr="002728C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227E7A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города Кузнецка располагаются 2 кладбища, самое большое из которых - центральное кладбище, ограниченное улицами Чехова, Строителей, Вокзальной и железной дорогой, площадью 19,9 га. Основная масса захоронений осуществляется на Восточном кладбище, площадью 9,3 га. </w:t>
      </w:r>
    </w:p>
    <w:p w:rsidR="002076EF" w:rsidRPr="002728C2" w:rsidRDefault="002076E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31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>4.4. Мероприятия по развитию социального комплекса</w:t>
      </w:r>
    </w:p>
    <w:p w:rsidR="00227E7A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EBF" w:rsidRPr="000624AF" w:rsidRDefault="00DF6EB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>Ген</w:t>
      </w:r>
      <w:r w:rsidR="008458FA">
        <w:rPr>
          <w:rFonts w:ascii="Times New Roman" w:hAnsi="Times New Roman" w:cs="Times New Roman"/>
          <w:sz w:val="24"/>
          <w:szCs w:val="24"/>
        </w:rPr>
        <w:t xml:space="preserve">еральным </w:t>
      </w:r>
      <w:r w:rsidRPr="000624AF">
        <w:rPr>
          <w:rFonts w:ascii="Times New Roman" w:hAnsi="Times New Roman" w:cs="Times New Roman"/>
          <w:sz w:val="24"/>
          <w:szCs w:val="24"/>
        </w:rPr>
        <w:t xml:space="preserve">планом предлагается освоение свободной от застройки территории площадью 124,0 га </w:t>
      </w:r>
    </w:p>
    <w:p w:rsidR="00B465C3" w:rsidRPr="000624AF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624AF">
        <w:rPr>
          <w:rFonts w:ascii="Times New Roman" w:hAnsi="Times New Roman" w:cs="Times New Roman"/>
          <w:sz w:val="24"/>
          <w:szCs w:val="24"/>
        </w:rPr>
        <w:t>среднеэтажного</w:t>
      </w:r>
      <w:proofErr w:type="spellEnd"/>
      <w:r w:rsidRPr="000624AF">
        <w:rPr>
          <w:rFonts w:ascii="Times New Roman" w:hAnsi="Times New Roman" w:cs="Times New Roman"/>
          <w:sz w:val="24"/>
          <w:szCs w:val="24"/>
        </w:rPr>
        <w:t xml:space="preserve"> и малоэтажного многоквартирного строительства – 45,35 га:</w:t>
      </w:r>
    </w:p>
    <w:p w:rsidR="00B465C3" w:rsidRPr="000624AF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>- примерно в 30 м по направле</w:t>
      </w:r>
      <w:r w:rsidR="008458FA">
        <w:rPr>
          <w:rFonts w:ascii="Times New Roman" w:hAnsi="Times New Roman" w:cs="Times New Roman"/>
          <w:sz w:val="24"/>
          <w:szCs w:val="24"/>
        </w:rPr>
        <w:t>нию на юг от жилого дома №</w:t>
      </w:r>
      <w:r w:rsidRPr="000624AF">
        <w:rPr>
          <w:rFonts w:ascii="Times New Roman" w:hAnsi="Times New Roman" w:cs="Times New Roman"/>
          <w:sz w:val="24"/>
          <w:szCs w:val="24"/>
        </w:rPr>
        <w:t xml:space="preserve"> 2А по ул. Плеханова, площадью 0,6 га - 5-этажный жилой дом;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застройка "Взлетный-1", площадью 20,75 га - шестнадцать 5-этажных жилых домов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застройка "Взлетный-2", площадью 24 га - двенадцать 5-этажных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lastRenderedPageBreak/>
        <w:t>Для малоэтажного, индивидуального с придомо</w:t>
      </w:r>
      <w:r>
        <w:rPr>
          <w:rFonts w:ascii="Times New Roman" w:hAnsi="Times New Roman" w:cs="Times New Roman"/>
          <w:sz w:val="24"/>
          <w:szCs w:val="24"/>
        </w:rPr>
        <w:t xml:space="preserve">выми участками строительства – 78,65 </w:t>
      </w:r>
      <w:r w:rsidRPr="002728C2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8C2">
        <w:rPr>
          <w:rFonts w:ascii="Times New Roman" w:hAnsi="Times New Roman" w:cs="Times New Roman"/>
          <w:sz w:val="24"/>
          <w:szCs w:val="24"/>
        </w:rPr>
        <w:t xml:space="preserve"> ул. Индустриальная, ул. Дальняя, площадью 1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очередь застройки</w:t>
      </w:r>
      <w:r w:rsidRPr="00B465C3">
        <w:rPr>
          <w:rFonts w:ascii="Times New Roman" w:hAnsi="Times New Roman" w:cs="Times New Roman"/>
          <w:sz w:val="24"/>
          <w:szCs w:val="24"/>
        </w:rPr>
        <w:t>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ул. Орджоникидзе</w:t>
      </w:r>
      <w:r w:rsidR="008458FA">
        <w:rPr>
          <w:rFonts w:ascii="Times New Roman" w:hAnsi="Times New Roman" w:cs="Times New Roman"/>
          <w:sz w:val="24"/>
          <w:szCs w:val="24"/>
        </w:rPr>
        <w:t>, бывшая территория водозабора №</w:t>
      </w:r>
      <w:r w:rsidRPr="002728C2">
        <w:rPr>
          <w:rFonts w:ascii="Times New Roman" w:hAnsi="Times New Roman" w:cs="Times New Roman"/>
          <w:sz w:val="24"/>
          <w:szCs w:val="24"/>
        </w:rPr>
        <w:t xml:space="preserve"> 7, площадью 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Городок Лесничества, площадью 0,5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примерно в 100 м на юг от Начального проезда, площадью 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застройка "Взлетный", площадью </w:t>
      </w:r>
      <w:r>
        <w:rPr>
          <w:rFonts w:ascii="Times New Roman" w:hAnsi="Times New Roman" w:cs="Times New Roman"/>
          <w:sz w:val="24"/>
          <w:szCs w:val="24"/>
        </w:rPr>
        <w:t>67,15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="00DF6EBF" w:rsidRPr="007A7331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Среди учреждений обслуживания выделяются две категории организаций, а именно социально значимые, где государственное регулирование по-прежнему остается определяющим и обеспечивает социальный минимум, установленный Конституцией Российской Федерации. К этим учреждениям относятся два важнейших социальных блока: медицинское обслуживание и связанный с ним комплекс физической культуры и спорта и культурно-образовательная сфера. А также виды обслуживания, большей частью перешедшие или переходящие на рыночные отношения. Это торговля, общественное питание, бытовое обслуживание, коммунальное хозяйство. Сюда же относятся учреждения здравоохранения, образования, культурно-просветительные и развлекательные учреждения, предоставляющие услуги сверх гарантированного минимума. Их развитие преимущественно происходит путем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и определяется спросом и платежеспособностью населения.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Здравоохранение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Развитие здравоохранения предусматривает переход от ориентации отрасли "на лечение болезни" к ориентации "на предупреждение болезни". Это даст несомненный социально-экономический эффект, соответствующий общемировым тенденциям.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Одним из основных направлений развития здравоохранения является активное внедрение стационарно-замещающих технологий.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Необходимо продолжить развитие сети дневных стационаров как одного из направлений дифференциации стационарной помощи и уменьшающих потребность в госпитализации.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Основными направлениями развития стационарной медицинской помощи в городе Кузнецке являются: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интенсификация работы коечного фонда путем его дифференциации по видам и степени интенсивности лечебно-диагностического процесса;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оптимизация структуры коечного фонда многопрофильных и специализированных стационаров, приведение ее в соответствие с потребностями населения города в стационарной помощи;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дальнейшая организация отделений экстренной помощи и консультативно-диагностических отделений в многопрофильных стационарах.</w:t>
      </w:r>
    </w:p>
    <w:p w:rsidR="00227E7A" w:rsidRPr="005D0574" w:rsidRDefault="000624A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В настоящее время осуществляется </w:t>
      </w:r>
      <w:r w:rsidR="00227E7A" w:rsidRPr="005D0574">
        <w:rPr>
          <w:rFonts w:ascii="Times New Roman" w:hAnsi="Times New Roman" w:cs="Times New Roman"/>
          <w:sz w:val="24"/>
          <w:szCs w:val="24"/>
        </w:rPr>
        <w:t xml:space="preserve">строительство хирургического корпуса, </w:t>
      </w:r>
      <w:r w:rsidRPr="005D057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227E7A" w:rsidRPr="005D0574">
        <w:rPr>
          <w:rFonts w:ascii="Times New Roman" w:hAnsi="Times New Roman" w:cs="Times New Roman"/>
          <w:sz w:val="24"/>
          <w:szCs w:val="24"/>
        </w:rPr>
        <w:t>строительство нового здания кожно-венерологического диспансера, здание морга, хозяйственно-бытовых зданий.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8458FA" w:rsidRPr="005D0574" w:rsidRDefault="008458F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5D0574" w:rsidRDefault="008458F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Целью образовательной полити</w:t>
      </w:r>
      <w:r w:rsidR="00DF6EBF" w:rsidRPr="005D0574">
        <w:rPr>
          <w:rFonts w:ascii="Times New Roman" w:hAnsi="Times New Roman" w:cs="Times New Roman"/>
          <w:sz w:val="24"/>
          <w:szCs w:val="24"/>
        </w:rPr>
        <w:t xml:space="preserve">ки является создание системы образования, соответствующей </w:t>
      </w:r>
      <w:r w:rsidR="00C00E65" w:rsidRPr="005D0574">
        <w:rPr>
          <w:rFonts w:ascii="Times New Roman" w:hAnsi="Times New Roman" w:cs="Times New Roman"/>
          <w:sz w:val="24"/>
          <w:szCs w:val="24"/>
        </w:rPr>
        <w:t>актуальным и перспективным потребностям населения</w:t>
      </w:r>
      <w:r w:rsidR="00DB7BBC" w:rsidRPr="005D0574">
        <w:rPr>
          <w:rFonts w:ascii="Times New Roman" w:hAnsi="Times New Roman" w:cs="Times New Roman"/>
          <w:sz w:val="24"/>
          <w:szCs w:val="24"/>
        </w:rPr>
        <w:t>.</w:t>
      </w:r>
    </w:p>
    <w:p w:rsidR="00DB7BBC" w:rsidRPr="005D0574" w:rsidRDefault="008458F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На современ</w:t>
      </w:r>
      <w:r w:rsidR="00DB7BBC" w:rsidRPr="005D0574">
        <w:rPr>
          <w:rFonts w:ascii="Times New Roman" w:hAnsi="Times New Roman" w:cs="Times New Roman"/>
          <w:sz w:val="24"/>
          <w:szCs w:val="24"/>
        </w:rPr>
        <w:t>ном этапе, учитывая демографические тенденции  развития и т</w:t>
      </w:r>
      <w:r w:rsidR="000624AF" w:rsidRPr="005D0574">
        <w:rPr>
          <w:rFonts w:ascii="Times New Roman" w:hAnsi="Times New Roman" w:cs="Times New Roman"/>
          <w:sz w:val="24"/>
          <w:szCs w:val="24"/>
        </w:rPr>
        <w:t>ре</w:t>
      </w:r>
      <w:r w:rsidR="00DB7BBC" w:rsidRPr="005D0574">
        <w:rPr>
          <w:rFonts w:ascii="Times New Roman" w:hAnsi="Times New Roman" w:cs="Times New Roman"/>
          <w:sz w:val="24"/>
          <w:szCs w:val="24"/>
        </w:rPr>
        <w:t>бования жителей к современному образованию, число мест в образовательных учреждениях вполне удовлетворяют требованиям.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lastRenderedPageBreak/>
        <w:t>В районах новостроек жилых районов "Взлетный", "Взлетный-1" и "Взлетный-2" запроектированы три общеобразовательных школы общим количеством на 960 учащихся и четыре детских сада общим количеством на 480 мест.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спорт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CC6" w:rsidRPr="005D0574" w:rsidRDefault="00963CC6" w:rsidP="002A3567">
      <w:pPr>
        <w:pStyle w:val="a3"/>
        <w:ind w:left="0" w:firstLine="709"/>
        <w:jc w:val="both"/>
        <w:rPr>
          <w:lang w:val="ru-RU"/>
        </w:rPr>
      </w:pPr>
      <w:proofErr w:type="gramStart"/>
      <w:r w:rsidRPr="005D0574">
        <w:rPr>
          <w:lang w:val="ru-RU"/>
        </w:rPr>
        <w:t>В</w:t>
      </w:r>
      <w:r w:rsidRPr="005D0574">
        <w:rPr>
          <w:spacing w:val="34"/>
          <w:lang w:val="ru-RU"/>
        </w:rPr>
        <w:t xml:space="preserve"> </w:t>
      </w:r>
      <w:r w:rsidRPr="005D0574">
        <w:rPr>
          <w:lang w:val="ru-RU"/>
        </w:rPr>
        <w:t>ц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лях</w:t>
      </w:r>
      <w:r w:rsidRPr="005D0574">
        <w:rPr>
          <w:spacing w:val="38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озд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ния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ц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тной</w:t>
      </w:r>
      <w:r w:rsidRPr="005D0574">
        <w:rPr>
          <w:spacing w:val="36"/>
          <w:lang w:val="ru-RU"/>
        </w:rPr>
        <w:t xml:space="preserve"> </w:t>
      </w:r>
      <w:r w:rsidRPr="005D0574">
        <w:rPr>
          <w:spacing w:val="-1"/>
          <w:lang w:val="ru-RU"/>
        </w:rPr>
        <w:t>м</w:t>
      </w:r>
      <w:r w:rsidRPr="005D0574">
        <w:rPr>
          <w:lang w:val="ru-RU"/>
        </w:rPr>
        <w:t>од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ли</w:t>
      </w:r>
      <w:r w:rsidRPr="005D0574">
        <w:rPr>
          <w:spacing w:val="36"/>
          <w:lang w:val="ru-RU"/>
        </w:rPr>
        <w:t xml:space="preserve"> </w:t>
      </w:r>
      <w:r w:rsidRPr="005D0574">
        <w:rPr>
          <w:spacing w:val="-1"/>
          <w:lang w:val="ru-RU"/>
        </w:rPr>
        <w:t>масс</w:t>
      </w:r>
      <w:r w:rsidRPr="005D0574">
        <w:rPr>
          <w:spacing w:val="2"/>
          <w:lang w:val="ru-RU"/>
        </w:rPr>
        <w:t>о</w:t>
      </w:r>
      <w:r w:rsidRPr="005D0574">
        <w:rPr>
          <w:lang w:val="ru-RU"/>
        </w:rPr>
        <w:t>во</w:t>
      </w:r>
      <w:r w:rsidRPr="005D0574">
        <w:rPr>
          <w:spacing w:val="1"/>
          <w:lang w:val="ru-RU"/>
        </w:rPr>
        <w:t>г</w:t>
      </w:r>
      <w:r w:rsidRPr="005D0574">
        <w:rPr>
          <w:lang w:val="ru-RU"/>
        </w:rPr>
        <w:t>о</w:t>
      </w:r>
      <w:r w:rsidRPr="005D0574">
        <w:rPr>
          <w:spacing w:val="35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,</w:t>
      </w:r>
      <w:r w:rsidRPr="005D0574">
        <w:rPr>
          <w:spacing w:val="35"/>
          <w:lang w:val="ru-RU"/>
        </w:rPr>
        <w:t xml:space="preserve">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ктивного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во</w:t>
      </w:r>
      <w:r w:rsidRPr="005D0574">
        <w:rPr>
          <w:spacing w:val="-1"/>
          <w:lang w:val="ru-RU"/>
        </w:rPr>
        <w:t>в</w:t>
      </w:r>
      <w:r w:rsidRPr="005D0574">
        <w:rPr>
          <w:lang w:val="ru-RU"/>
        </w:rPr>
        <w:t>л</w:t>
      </w:r>
      <w:r w:rsidRPr="005D0574">
        <w:rPr>
          <w:spacing w:val="-1"/>
          <w:lang w:val="ru-RU"/>
        </w:rPr>
        <w:t>ече</w:t>
      </w:r>
      <w:r w:rsidRPr="005D0574">
        <w:rPr>
          <w:lang w:val="ru-RU"/>
        </w:rPr>
        <w:t>ния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вс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х возр</w:t>
      </w:r>
      <w:r w:rsidRPr="005D0574">
        <w:rPr>
          <w:spacing w:val="-1"/>
          <w:lang w:val="ru-RU"/>
        </w:rPr>
        <w:t>ас</w:t>
      </w:r>
      <w:r w:rsidRPr="005D0574">
        <w:rPr>
          <w:lang w:val="ru-RU"/>
        </w:rPr>
        <w:t>тных</w:t>
      </w:r>
      <w:r w:rsidRPr="005D0574">
        <w:rPr>
          <w:spacing w:val="47"/>
          <w:lang w:val="ru-RU"/>
        </w:rPr>
        <w:t xml:space="preserve"> </w:t>
      </w:r>
      <w:r w:rsidRPr="005D0574">
        <w:rPr>
          <w:lang w:val="ru-RU"/>
        </w:rPr>
        <w:t>г</w:t>
      </w:r>
      <w:r w:rsidRPr="005D0574">
        <w:rPr>
          <w:spacing w:val="2"/>
          <w:lang w:val="ru-RU"/>
        </w:rPr>
        <w:t>р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пп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ло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в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асе</w:t>
      </w:r>
      <w:r w:rsidRPr="005D0574">
        <w:rPr>
          <w:spacing w:val="2"/>
          <w:lang w:val="ru-RU"/>
        </w:rPr>
        <w:t>л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ния</w:t>
      </w:r>
      <w:r w:rsidRPr="005D0574">
        <w:rPr>
          <w:spacing w:val="45"/>
          <w:lang w:val="ru-RU"/>
        </w:rPr>
        <w:t xml:space="preserve"> </w:t>
      </w:r>
      <w:r w:rsidR="008458FA" w:rsidRPr="005D0574">
        <w:rPr>
          <w:lang w:val="ru-RU"/>
        </w:rPr>
        <w:t xml:space="preserve">города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з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нятия</w:t>
      </w:r>
      <w:r w:rsidRPr="005D0574">
        <w:rPr>
          <w:spacing w:val="45"/>
          <w:lang w:val="ru-RU"/>
        </w:rPr>
        <w:t xml:space="preserve"> </w:t>
      </w:r>
      <w:r w:rsidRPr="005D0574">
        <w:rPr>
          <w:lang w:val="ru-RU"/>
        </w:rPr>
        <w:t>до</w:t>
      </w:r>
      <w:r w:rsidRPr="005D0574">
        <w:rPr>
          <w:spacing w:val="-1"/>
          <w:lang w:val="ru-RU"/>
        </w:rPr>
        <w:t>с</w:t>
      </w:r>
      <w:r w:rsidRPr="005D0574">
        <w:rPr>
          <w:spacing w:val="2"/>
          <w:lang w:val="ru-RU"/>
        </w:rPr>
        <w:t>т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пны</w:t>
      </w:r>
      <w:r w:rsidRPr="005D0574">
        <w:rPr>
          <w:spacing w:val="-2"/>
          <w:lang w:val="ru-RU"/>
        </w:rPr>
        <w:t>м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вид</w:t>
      </w:r>
      <w:r w:rsidRPr="005D0574">
        <w:rPr>
          <w:spacing w:val="-1"/>
          <w:lang w:val="ru-RU"/>
        </w:rPr>
        <w:t>ам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, пов</w:t>
      </w:r>
      <w:r w:rsidRPr="005D0574">
        <w:rPr>
          <w:spacing w:val="-1"/>
          <w:lang w:val="ru-RU"/>
        </w:rPr>
        <w:t>ы</w:t>
      </w:r>
      <w:r w:rsidRPr="005D0574">
        <w:rPr>
          <w:lang w:val="ru-RU"/>
        </w:rPr>
        <w:t>ш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ния</w:t>
      </w:r>
      <w:r w:rsidRPr="005D0574">
        <w:rPr>
          <w:spacing w:val="52"/>
          <w:lang w:val="ru-RU"/>
        </w:rPr>
        <w:t xml:space="preserve"> </w:t>
      </w:r>
      <w:r w:rsidRPr="005D0574">
        <w:rPr>
          <w:lang w:val="ru-RU"/>
        </w:rPr>
        <w:t>к</w:t>
      </w:r>
      <w:r w:rsidRPr="005D0574">
        <w:rPr>
          <w:spacing w:val="-3"/>
          <w:lang w:val="ru-RU"/>
        </w:rPr>
        <w:t>о</w:t>
      </w:r>
      <w:r w:rsidRPr="005D0574">
        <w:rPr>
          <w:lang w:val="ru-RU"/>
        </w:rPr>
        <w:t>н</w:t>
      </w:r>
      <w:r w:rsidRPr="005D0574">
        <w:rPr>
          <w:spacing w:val="3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е</w:t>
      </w:r>
      <w:r w:rsidRPr="005D0574">
        <w:rPr>
          <w:spacing w:val="3"/>
          <w:lang w:val="ru-RU"/>
        </w:rPr>
        <w:t>н</w:t>
      </w:r>
      <w:r w:rsidRPr="005D0574">
        <w:rPr>
          <w:lang w:val="ru-RU"/>
        </w:rPr>
        <w:t>то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об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ти</w:t>
      </w:r>
      <w:r w:rsidRPr="005D0574">
        <w:rPr>
          <w:spacing w:val="53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</w:t>
      </w:r>
      <w:r w:rsidRPr="005D0574">
        <w:rPr>
          <w:spacing w:val="-3"/>
          <w:lang w:val="ru-RU"/>
        </w:rPr>
        <w:t>р</w:t>
      </w:r>
      <w:r w:rsidRPr="005D0574">
        <w:rPr>
          <w:lang w:val="ru-RU"/>
        </w:rPr>
        <w:t>т</w:t>
      </w:r>
      <w:r w:rsidRPr="005D0574">
        <w:rPr>
          <w:spacing w:val="-1"/>
          <w:lang w:val="ru-RU"/>
        </w:rPr>
        <w:t>сме</w:t>
      </w:r>
      <w:r w:rsidRPr="005D0574">
        <w:rPr>
          <w:lang w:val="ru-RU"/>
        </w:rPr>
        <w:t>нов</w:t>
      </w:r>
      <w:r w:rsidRPr="005D0574">
        <w:rPr>
          <w:spacing w:val="52"/>
          <w:lang w:val="ru-RU"/>
        </w:rPr>
        <w:t xml:space="preserve"> </w:t>
      </w:r>
      <w:r w:rsidRPr="005D0574">
        <w:rPr>
          <w:lang w:val="ru-RU"/>
        </w:rPr>
        <w:t>города</w:t>
      </w:r>
      <w:r w:rsidRPr="005D0574">
        <w:rPr>
          <w:spacing w:val="51"/>
          <w:lang w:val="ru-RU"/>
        </w:rPr>
        <w:t xml:space="preserve">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51"/>
          <w:lang w:val="ru-RU"/>
        </w:rPr>
        <w:t xml:space="preserve"> </w:t>
      </w:r>
      <w:r w:rsidRPr="005D0574">
        <w:rPr>
          <w:lang w:val="ru-RU"/>
        </w:rPr>
        <w:t>на</w:t>
      </w:r>
      <w:r w:rsidRPr="005D0574">
        <w:rPr>
          <w:spacing w:val="51"/>
          <w:lang w:val="ru-RU"/>
        </w:rPr>
        <w:t xml:space="preserve"> </w:t>
      </w:r>
      <w:r w:rsidRPr="005D0574">
        <w:rPr>
          <w:lang w:val="ru-RU"/>
        </w:rPr>
        <w:t>обла</w:t>
      </w:r>
      <w:r w:rsidRPr="005D0574">
        <w:rPr>
          <w:spacing w:val="-2"/>
          <w:lang w:val="ru-RU"/>
        </w:rPr>
        <w:t>с</w:t>
      </w:r>
      <w:r w:rsidRPr="005D0574">
        <w:rPr>
          <w:lang w:val="ru-RU"/>
        </w:rPr>
        <w:t>тн</w:t>
      </w:r>
      <w:r w:rsidRPr="005D0574">
        <w:rPr>
          <w:spacing w:val="-3"/>
          <w:lang w:val="ru-RU"/>
        </w:rPr>
        <w:t>о</w:t>
      </w:r>
      <w:r w:rsidRPr="005D0574">
        <w:rPr>
          <w:spacing w:val="-2"/>
          <w:lang w:val="ru-RU"/>
        </w:rPr>
        <w:t>й</w:t>
      </w:r>
      <w:r w:rsidRPr="005D0574">
        <w:rPr>
          <w:lang w:val="ru-RU"/>
        </w:rPr>
        <w:t>, в</w:t>
      </w:r>
      <w:r w:rsidRPr="005D0574">
        <w:rPr>
          <w:spacing w:val="-2"/>
          <w:lang w:val="ru-RU"/>
        </w:rPr>
        <w:t>с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ро</w:t>
      </w:r>
      <w:r w:rsidRPr="005D0574">
        <w:rPr>
          <w:spacing w:val="1"/>
          <w:lang w:val="ru-RU"/>
        </w:rPr>
        <w:t>с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ий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кой</w:t>
      </w:r>
      <w:r w:rsidRPr="005D0574">
        <w:rPr>
          <w:spacing w:val="48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8"/>
          <w:lang w:val="ru-RU"/>
        </w:rPr>
        <w:t xml:space="preserve"> </w:t>
      </w:r>
      <w:r w:rsidRPr="005D0574">
        <w:rPr>
          <w:spacing w:val="-1"/>
          <w:lang w:val="ru-RU"/>
        </w:rPr>
        <w:t>ме</w:t>
      </w:r>
      <w:r w:rsidRPr="005D0574">
        <w:rPr>
          <w:lang w:val="ru-RU"/>
        </w:rPr>
        <w:t>ж</w:t>
      </w:r>
      <w:r w:rsidRPr="005D0574">
        <w:rPr>
          <w:spacing w:val="2"/>
          <w:lang w:val="ru-RU"/>
        </w:rPr>
        <w:t>д</w:t>
      </w:r>
      <w:r w:rsidRPr="005D0574">
        <w:rPr>
          <w:spacing w:val="-8"/>
          <w:lang w:val="ru-RU"/>
        </w:rPr>
        <w:t>у</w:t>
      </w:r>
      <w:r w:rsidRPr="005D0574">
        <w:rPr>
          <w:spacing w:val="6"/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род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ой</w:t>
      </w:r>
      <w:r w:rsidRPr="005D0574">
        <w:rPr>
          <w:spacing w:val="48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портив</w:t>
      </w:r>
      <w:r w:rsidRPr="005D0574">
        <w:rPr>
          <w:spacing w:val="-2"/>
          <w:lang w:val="ru-RU"/>
        </w:rPr>
        <w:t>н</w:t>
      </w:r>
      <w:r w:rsidRPr="005D0574">
        <w:rPr>
          <w:lang w:val="ru-RU"/>
        </w:rPr>
        <w:t>ых</w:t>
      </w:r>
      <w:r w:rsidRPr="005D0574">
        <w:rPr>
          <w:spacing w:val="49"/>
          <w:lang w:val="ru-RU"/>
        </w:rPr>
        <w:t xml:space="preserve">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х</w:t>
      </w:r>
      <w:r w:rsidRPr="005D0574">
        <w:rPr>
          <w:spacing w:val="49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7"/>
          <w:lang w:val="ru-RU"/>
        </w:rPr>
        <w:t xml:space="preserve"> </w:t>
      </w:r>
      <w:r w:rsidRPr="005D0574">
        <w:rPr>
          <w:lang w:val="ru-RU"/>
        </w:rPr>
        <w:t>городе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прин</w:t>
      </w:r>
      <w:r w:rsidRPr="005D0574">
        <w:rPr>
          <w:spacing w:val="-3"/>
          <w:lang w:val="ru-RU"/>
        </w:rPr>
        <w:t>я</w:t>
      </w:r>
      <w:r w:rsidRPr="005D0574">
        <w:rPr>
          <w:lang w:val="ru-RU"/>
        </w:rPr>
        <w:t>та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8"/>
          <w:lang w:val="ru-RU"/>
        </w:rPr>
        <w:t xml:space="preserve"> 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бот</w:t>
      </w:r>
      <w:r w:rsidRPr="005D0574">
        <w:rPr>
          <w:spacing w:val="-1"/>
          <w:lang w:val="ru-RU"/>
        </w:rPr>
        <w:t>а</w:t>
      </w:r>
      <w:r w:rsidRPr="005D0574">
        <w:rPr>
          <w:spacing w:val="-4"/>
          <w:lang w:val="ru-RU"/>
        </w:rPr>
        <w:t>е</w:t>
      </w:r>
      <w:r w:rsidRPr="005D0574">
        <w:rPr>
          <w:lang w:val="ru-RU"/>
        </w:rPr>
        <w:t xml:space="preserve">т </w:t>
      </w:r>
      <w:r w:rsidRPr="005D0574">
        <w:rPr>
          <w:spacing w:val="1"/>
          <w:lang w:val="ru-RU"/>
        </w:rPr>
        <w:t>м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ницип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л</w:t>
      </w:r>
      <w:r w:rsidRPr="005D0574">
        <w:rPr>
          <w:spacing w:val="-2"/>
          <w:lang w:val="ru-RU"/>
        </w:rPr>
        <w:t>ь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я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прогр</w:t>
      </w:r>
      <w:r w:rsidRPr="005D0574">
        <w:rPr>
          <w:spacing w:val="-1"/>
          <w:lang w:val="ru-RU"/>
        </w:rPr>
        <w:t>амм</w:t>
      </w:r>
      <w:r w:rsidRPr="005D0574">
        <w:rPr>
          <w:lang w:val="ru-RU"/>
        </w:rPr>
        <w:t>а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8"/>
          <w:lang w:val="ru-RU"/>
        </w:rPr>
        <w:t>«</w:t>
      </w:r>
      <w:r w:rsidRPr="005D0574">
        <w:rPr>
          <w:spacing w:val="3"/>
          <w:lang w:val="ru-RU"/>
        </w:rPr>
        <w:t>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звитие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ф</w:t>
      </w:r>
      <w:r w:rsidRPr="005D0574">
        <w:rPr>
          <w:spacing w:val="1"/>
          <w:lang w:val="ru-RU"/>
        </w:rPr>
        <w:t>и</w:t>
      </w:r>
      <w:r w:rsidRPr="005D0574">
        <w:rPr>
          <w:lang w:val="ru-RU"/>
        </w:rPr>
        <w:t>зи</w:t>
      </w:r>
      <w:r w:rsidRPr="005D0574">
        <w:rPr>
          <w:spacing w:val="-1"/>
          <w:lang w:val="ru-RU"/>
        </w:rPr>
        <w:t>чес</w:t>
      </w:r>
      <w:r w:rsidRPr="005D0574">
        <w:rPr>
          <w:lang w:val="ru-RU"/>
        </w:rPr>
        <w:t>кой</w:t>
      </w:r>
      <w:r w:rsidRPr="005D0574">
        <w:rPr>
          <w:spacing w:val="43"/>
          <w:lang w:val="ru-RU"/>
        </w:rPr>
        <w:t xml:space="preserve"> </w:t>
      </w:r>
      <w:r w:rsidRPr="005D0574">
        <w:rPr>
          <w:spacing w:val="3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ль</w:t>
      </w:r>
      <w:r w:rsidRPr="005D0574">
        <w:rPr>
          <w:spacing w:val="5"/>
          <w:lang w:val="ru-RU"/>
        </w:rPr>
        <w:t>т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ры,</w:t>
      </w:r>
      <w:r w:rsidRPr="005D0574">
        <w:rPr>
          <w:spacing w:val="44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порта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3"/>
          <w:lang w:val="ru-RU"/>
        </w:rPr>
        <w:t xml:space="preserve"> </w:t>
      </w:r>
      <w:r w:rsidRPr="005D0574">
        <w:rPr>
          <w:spacing w:val="2"/>
          <w:lang w:val="ru-RU"/>
        </w:rPr>
        <w:t>т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риз</w:t>
      </w:r>
      <w:r w:rsidRPr="005D0574">
        <w:rPr>
          <w:spacing w:val="-1"/>
          <w:lang w:val="ru-RU"/>
        </w:rPr>
        <w:t>м</w:t>
      </w:r>
      <w:r w:rsidRPr="005D0574">
        <w:rPr>
          <w:lang w:val="ru-RU"/>
        </w:rPr>
        <w:t>а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 xml:space="preserve">городе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цке</w:t>
      </w:r>
      <w:r w:rsidRPr="005D0574">
        <w:rPr>
          <w:spacing w:val="6"/>
          <w:lang w:val="ru-RU"/>
        </w:rPr>
        <w:t xml:space="preserve"> </w:t>
      </w:r>
      <w:r w:rsidRPr="005D0574">
        <w:rPr>
          <w:spacing w:val="1"/>
          <w:lang w:val="ru-RU"/>
        </w:rPr>
        <w:t>П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нз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кой</w:t>
      </w:r>
      <w:r w:rsidRPr="005D0574">
        <w:rPr>
          <w:spacing w:val="5"/>
          <w:lang w:val="ru-RU"/>
        </w:rPr>
        <w:t xml:space="preserve"> </w:t>
      </w:r>
      <w:r w:rsidRPr="005D0574">
        <w:rPr>
          <w:lang w:val="ru-RU"/>
        </w:rPr>
        <w:t>обла</w:t>
      </w:r>
      <w:r w:rsidRPr="005D0574">
        <w:rPr>
          <w:spacing w:val="-2"/>
          <w:lang w:val="ru-RU"/>
        </w:rPr>
        <w:t>с</w:t>
      </w:r>
      <w:r w:rsidRPr="005D0574">
        <w:rPr>
          <w:lang w:val="ru-RU"/>
        </w:rPr>
        <w:t>ти</w:t>
      </w:r>
      <w:r w:rsidRPr="005D0574">
        <w:rPr>
          <w:spacing w:val="-8"/>
          <w:lang w:val="ru-RU"/>
        </w:rPr>
        <w:t>»</w:t>
      </w:r>
      <w:r w:rsidRPr="005D0574">
        <w:rPr>
          <w:lang w:val="ru-RU"/>
        </w:rPr>
        <w:t>,</w:t>
      </w:r>
      <w:r w:rsidRPr="005D0574">
        <w:rPr>
          <w:spacing w:val="13"/>
          <w:lang w:val="ru-RU"/>
        </w:rPr>
        <w:t xml:space="preserve"> </w:t>
      </w:r>
      <w:r w:rsidRPr="005D0574">
        <w:rPr>
          <w:spacing w:val="-8"/>
          <w:lang w:val="ru-RU"/>
        </w:rPr>
        <w:t>у</w:t>
      </w:r>
      <w:r w:rsidRPr="005D0574">
        <w:rPr>
          <w:spacing w:val="2"/>
          <w:lang w:val="ru-RU"/>
        </w:rPr>
        <w:t>т</w:t>
      </w:r>
      <w:r w:rsidRPr="005D0574">
        <w:rPr>
          <w:lang w:val="ru-RU"/>
        </w:rPr>
        <w:t>в</w:t>
      </w:r>
      <w:r w:rsidRPr="005D0574">
        <w:rPr>
          <w:spacing w:val="-2"/>
          <w:lang w:val="ru-RU"/>
        </w:rPr>
        <w:t>е</w:t>
      </w:r>
      <w:r w:rsidRPr="005D0574">
        <w:rPr>
          <w:lang w:val="ru-RU"/>
        </w:rPr>
        <w:t>ржд</w:t>
      </w:r>
      <w:r w:rsidRPr="005D0574">
        <w:rPr>
          <w:spacing w:val="-1"/>
          <w:lang w:val="ru-RU"/>
        </w:rPr>
        <w:t>е</w:t>
      </w:r>
      <w:r w:rsidRPr="005D0574">
        <w:rPr>
          <w:spacing w:val="3"/>
          <w:lang w:val="ru-RU"/>
        </w:rPr>
        <w:t>н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я</w:t>
      </w:r>
      <w:r w:rsidRPr="005D0574">
        <w:rPr>
          <w:spacing w:val="6"/>
          <w:lang w:val="ru-RU"/>
        </w:rPr>
        <w:t xml:space="preserve"> </w:t>
      </w:r>
      <w:r w:rsidRPr="005D0574">
        <w:rPr>
          <w:lang w:val="ru-RU"/>
        </w:rPr>
        <w:t>по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новл</w:t>
      </w:r>
      <w:r w:rsidRPr="005D0574">
        <w:rPr>
          <w:spacing w:val="-2"/>
          <w:lang w:val="ru-RU"/>
        </w:rPr>
        <w:t>е</w:t>
      </w:r>
      <w:r w:rsidRPr="005D0574">
        <w:rPr>
          <w:lang w:val="ru-RU"/>
        </w:rPr>
        <w:t>ни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 xml:space="preserve">м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дми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и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ц</w:t>
      </w:r>
      <w:r w:rsidRPr="005D0574">
        <w:rPr>
          <w:spacing w:val="-2"/>
          <w:lang w:val="ru-RU"/>
        </w:rPr>
        <w:t>и</w:t>
      </w:r>
      <w:r w:rsidRPr="005D0574">
        <w:rPr>
          <w:lang w:val="ru-RU"/>
        </w:rPr>
        <w:t xml:space="preserve">и города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-1"/>
          <w:lang w:val="ru-RU"/>
        </w:rPr>
        <w:t xml:space="preserve"> </w:t>
      </w:r>
      <w:r w:rsidRPr="005D0574">
        <w:rPr>
          <w:lang w:val="ru-RU"/>
        </w:rPr>
        <w:t>от 30.10.2013г</w:t>
      </w:r>
      <w:proofErr w:type="gramEnd"/>
      <w:r w:rsidRPr="005D0574">
        <w:rPr>
          <w:spacing w:val="3"/>
          <w:lang w:val="ru-RU"/>
        </w:rPr>
        <w:t>.</w:t>
      </w:r>
      <w:r w:rsidRPr="005D0574">
        <w:rPr>
          <w:spacing w:val="-1"/>
          <w:lang w:val="ru-RU"/>
        </w:rPr>
        <w:t>№</w:t>
      </w:r>
      <w:r w:rsidRPr="005D0574">
        <w:rPr>
          <w:lang w:val="ru-RU"/>
        </w:rPr>
        <w:t>2189</w:t>
      </w:r>
      <w:r w:rsidR="00CE27FA" w:rsidRPr="005D0574">
        <w:rPr>
          <w:lang w:val="ru-RU"/>
        </w:rPr>
        <w:t xml:space="preserve"> (с изменениями и дополнениями)</w:t>
      </w:r>
      <w:r w:rsidRPr="005D0574">
        <w:rPr>
          <w:lang w:val="ru-RU"/>
        </w:rPr>
        <w:t>.</w:t>
      </w:r>
    </w:p>
    <w:p w:rsidR="00CE27FA" w:rsidRPr="005D0574" w:rsidRDefault="00CE27FA" w:rsidP="002A3567">
      <w:pPr>
        <w:pStyle w:val="a3"/>
        <w:ind w:left="0" w:firstLine="709"/>
        <w:jc w:val="both"/>
        <w:rPr>
          <w:lang w:val="ru-RU"/>
        </w:rPr>
      </w:pPr>
      <w:r w:rsidRPr="005D0574">
        <w:rPr>
          <w:lang w:val="ru-RU"/>
        </w:rPr>
        <w:t>З</w:t>
      </w:r>
      <w:r w:rsidRPr="005D0574">
        <w:rPr>
          <w:spacing w:val="-2"/>
          <w:lang w:val="ru-RU"/>
        </w:rPr>
        <w:t>а</w:t>
      </w:r>
      <w:r w:rsidRPr="005D0574">
        <w:rPr>
          <w:lang w:val="ru-RU"/>
        </w:rPr>
        <w:t>д</w:t>
      </w:r>
      <w:r w:rsidRPr="005D0574">
        <w:rPr>
          <w:spacing w:val="-1"/>
          <w:lang w:val="ru-RU"/>
        </w:rPr>
        <w:t>ач</w:t>
      </w:r>
      <w:r w:rsidRPr="005D0574">
        <w:rPr>
          <w:lang w:val="ru-RU"/>
        </w:rPr>
        <w:t xml:space="preserve">и </w:t>
      </w:r>
      <w:r w:rsidRPr="005D0574">
        <w:rPr>
          <w:spacing w:val="3"/>
          <w:lang w:val="ru-RU"/>
        </w:rPr>
        <w:t>м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ницип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льн</w:t>
      </w:r>
      <w:r w:rsidRPr="005D0574">
        <w:rPr>
          <w:spacing w:val="-3"/>
          <w:lang w:val="ru-RU"/>
        </w:rPr>
        <w:t>о</w:t>
      </w:r>
      <w:r w:rsidRPr="005D0574">
        <w:rPr>
          <w:lang w:val="ru-RU"/>
        </w:rPr>
        <w:t>й</w:t>
      </w:r>
      <w:r w:rsidRPr="005D0574">
        <w:rPr>
          <w:spacing w:val="-2"/>
          <w:lang w:val="ru-RU"/>
        </w:rPr>
        <w:t xml:space="preserve"> </w:t>
      </w:r>
      <w:r w:rsidRPr="005D0574">
        <w:rPr>
          <w:lang w:val="ru-RU"/>
        </w:rPr>
        <w:t>прогр</w:t>
      </w:r>
      <w:r w:rsidRPr="005D0574">
        <w:rPr>
          <w:spacing w:val="-1"/>
          <w:lang w:val="ru-RU"/>
        </w:rPr>
        <w:t>амм</w:t>
      </w:r>
      <w:r w:rsidRPr="005D0574">
        <w:rPr>
          <w:lang w:val="ru-RU"/>
        </w:rPr>
        <w:t>ы:</w:t>
      </w:r>
    </w:p>
    <w:p w:rsidR="00CE27FA" w:rsidRPr="005D0574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0574">
        <w:rPr>
          <w:rFonts w:eastAsiaTheme="minorHAnsi"/>
          <w:lang w:eastAsia="en-US"/>
        </w:rPr>
        <w:t>1. Вовлечение всех слоев населения города к активным занятиям массовыми видами спорта;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Развитие инфраструктуры физической культуры и спорта, дворового спорта, в том числе для лиц с ограниченными возможностями здоровья и инвалидов;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Прием нормативов ВФСК ГТО в муниципальном центре тестирования города Кузнецк</w:t>
      </w:r>
      <w:r w:rsidR="008458FA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.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Обеспечение успешного выступления кузнецких спортсменов на областных, всероссийских и международных спортивных соревнованиях, совершенствование системы подготовки спортивного резерва.</w:t>
      </w:r>
    </w:p>
    <w:p w:rsidR="00963CC6" w:rsidRPr="00963CC6" w:rsidRDefault="00963CC6" w:rsidP="002A3567">
      <w:pPr>
        <w:pStyle w:val="a3"/>
        <w:ind w:left="0" w:firstLine="709"/>
        <w:jc w:val="both"/>
        <w:rPr>
          <w:color w:val="7030A0"/>
          <w:lang w:val="ru-RU"/>
        </w:rPr>
      </w:pPr>
    </w:p>
    <w:p w:rsidR="00227E7A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Культура и искусство</w:t>
      </w:r>
    </w:p>
    <w:p w:rsidR="008458FA" w:rsidRPr="008458FA" w:rsidRDefault="008458F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772E2B" w:rsidRPr="00CE27FA" w:rsidRDefault="00772E2B" w:rsidP="002A3567">
      <w:pPr>
        <w:pStyle w:val="a3"/>
        <w:ind w:left="0" w:firstLine="709"/>
        <w:jc w:val="both"/>
        <w:rPr>
          <w:lang w:val="ru-RU"/>
        </w:rPr>
      </w:pPr>
      <w:proofErr w:type="gramStart"/>
      <w:r w:rsidRPr="00CE27FA">
        <w:rPr>
          <w:lang w:val="ru-RU"/>
        </w:rPr>
        <w:t>В</w:t>
      </w:r>
      <w:r w:rsidRPr="00CE27FA">
        <w:rPr>
          <w:spacing w:val="31"/>
          <w:lang w:val="ru-RU"/>
        </w:rPr>
        <w:t xml:space="preserve"> </w:t>
      </w:r>
      <w:r w:rsidRPr="00CE27FA">
        <w:rPr>
          <w:lang w:val="ru-RU"/>
        </w:rPr>
        <w:t>ц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лях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озд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ния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5"/>
          <w:lang w:val="ru-RU"/>
        </w:rPr>
        <w:t>у</w:t>
      </w:r>
      <w:r w:rsidRPr="00CE27FA">
        <w:rPr>
          <w:spacing w:val="3"/>
          <w:lang w:val="ru-RU"/>
        </w:rPr>
        <w:t>с</w:t>
      </w:r>
      <w:r w:rsidRPr="00CE27FA">
        <w:rPr>
          <w:lang w:val="ru-RU"/>
        </w:rPr>
        <w:t>ловий</w:t>
      </w:r>
      <w:r w:rsidRPr="00CE27FA">
        <w:rPr>
          <w:spacing w:val="34"/>
          <w:lang w:val="ru-RU"/>
        </w:rPr>
        <w:t xml:space="preserve"> </w:t>
      </w:r>
      <w:r w:rsidRPr="00CE27FA">
        <w:rPr>
          <w:lang w:val="ru-RU"/>
        </w:rPr>
        <w:t>для</w:t>
      </w:r>
      <w:r w:rsidRPr="00CE27FA">
        <w:rPr>
          <w:spacing w:val="33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еа</w:t>
      </w:r>
      <w:r w:rsidRPr="00CE27FA">
        <w:rPr>
          <w:lang w:val="ru-RU"/>
        </w:rPr>
        <w:t>л</w:t>
      </w:r>
      <w:r w:rsidRPr="00CE27FA">
        <w:rPr>
          <w:spacing w:val="1"/>
          <w:lang w:val="ru-RU"/>
        </w:rPr>
        <w:t>и</w:t>
      </w:r>
      <w:r w:rsidRPr="00CE27FA">
        <w:rPr>
          <w:lang w:val="ru-RU"/>
        </w:rPr>
        <w:t>з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ции</w:t>
      </w:r>
      <w:r w:rsidRPr="00CE27FA">
        <w:rPr>
          <w:spacing w:val="32"/>
          <w:lang w:val="ru-RU"/>
        </w:rPr>
        <w:t xml:space="preserve"> 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т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ги</w:t>
      </w:r>
      <w:r w:rsidRPr="00CE27FA">
        <w:rPr>
          <w:spacing w:val="-1"/>
          <w:lang w:val="ru-RU"/>
        </w:rPr>
        <w:t>ч</w:t>
      </w:r>
      <w:r w:rsidRPr="00CE27FA">
        <w:rPr>
          <w:spacing w:val="1"/>
          <w:lang w:val="ru-RU"/>
        </w:rPr>
        <w:t>е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кой</w:t>
      </w:r>
      <w:r w:rsidRPr="00CE27FA">
        <w:rPr>
          <w:spacing w:val="34"/>
          <w:lang w:val="ru-RU"/>
        </w:rPr>
        <w:t xml:space="preserve"> </w:t>
      </w:r>
      <w:r w:rsidRPr="00CE27FA">
        <w:rPr>
          <w:lang w:val="ru-RU"/>
        </w:rPr>
        <w:t>роли</w:t>
      </w:r>
      <w:r w:rsidRPr="00CE27FA">
        <w:rPr>
          <w:spacing w:val="34"/>
          <w:lang w:val="ru-RU"/>
        </w:rPr>
        <w:t xml:space="preserve"> </w:t>
      </w:r>
      <w:r w:rsidRPr="00CE27FA">
        <w:rPr>
          <w:spacing w:val="3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ль</w:t>
      </w:r>
      <w:r w:rsidRPr="00CE27FA">
        <w:rPr>
          <w:spacing w:val="2"/>
          <w:lang w:val="ru-RU"/>
        </w:rPr>
        <w:t>т</w:t>
      </w:r>
      <w:r w:rsidRPr="00CE27FA">
        <w:rPr>
          <w:spacing w:val="-5"/>
          <w:lang w:val="ru-RU"/>
        </w:rPr>
        <w:t>у</w:t>
      </w:r>
      <w:r w:rsidRPr="00CE27FA">
        <w:rPr>
          <w:spacing w:val="2"/>
          <w:lang w:val="ru-RU"/>
        </w:rPr>
        <w:t>р</w:t>
      </w:r>
      <w:r w:rsidRPr="00CE27FA">
        <w:rPr>
          <w:lang w:val="ru-RU"/>
        </w:rPr>
        <w:t>ы</w:t>
      </w:r>
      <w:r w:rsidRPr="00CE27FA">
        <w:rPr>
          <w:spacing w:val="32"/>
          <w:lang w:val="ru-RU"/>
        </w:rPr>
        <w:t xml:space="preserve"> </w:t>
      </w:r>
      <w:r w:rsidRPr="00CE27FA">
        <w:rPr>
          <w:lang w:val="ru-RU"/>
        </w:rPr>
        <w:t>к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 xml:space="preserve">к </w:t>
      </w:r>
      <w:r w:rsidRPr="00CE27FA">
        <w:rPr>
          <w:spacing w:val="2"/>
          <w:lang w:val="ru-RU"/>
        </w:rPr>
        <w:t>д</w:t>
      </w:r>
      <w:r w:rsidRPr="00CE27FA">
        <w:rPr>
          <w:spacing w:val="-8"/>
          <w:lang w:val="ru-RU"/>
        </w:rPr>
        <w:t>у</w:t>
      </w:r>
      <w:r w:rsidRPr="00CE27FA">
        <w:rPr>
          <w:spacing w:val="2"/>
          <w:lang w:val="ru-RU"/>
        </w:rPr>
        <w:t>х</w:t>
      </w:r>
      <w:r w:rsidRPr="00CE27FA">
        <w:rPr>
          <w:lang w:val="ru-RU"/>
        </w:rPr>
        <w:t>овно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нр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в</w:t>
      </w:r>
      <w:r w:rsidRPr="00CE27FA">
        <w:rPr>
          <w:spacing w:val="-2"/>
          <w:lang w:val="ru-RU"/>
        </w:rPr>
        <w:t>с</w:t>
      </w:r>
      <w:r w:rsidRPr="00CE27FA">
        <w:rPr>
          <w:lang w:val="ru-RU"/>
        </w:rPr>
        <w:t>тв</w:t>
      </w:r>
      <w:r w:rsidRPr="00CE27FA">
        <w:rPr>
          <w:spacing w:val="-2"/>
          <w:lang w:val="ru-RU"/>
        </w:rPr>
        <w:t>е</w:t>
      </w:r>
      <w:r w:rsidRPr="00CE27FA">
        <w:rPr>
          <w:lang w:val="ru-RU"/>
        </w:rPr>
        <w:t>нного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о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нов</w:t>
      </w:r>
      <w:r w:rsidRPr="00CE27FA">
        <w:rPr>
          <w:spacing w:val="-2"/>
          <w:lang w:val="ru-RU"/>
        </w:rPr>
        <w:t>а</w:t>
      </w:r>
      <w:r w:rsidRPr="00CE27FA">
        <w:rPr>
          <w:lang w:val="ru-RU"/>
        </w:rPr>
        <w:t>ния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</w:t>
      </w:r>
      <w:r w:rsidRPr="00CE27FA">
        <w:rPr>
          <w:spacing w:val="-3"/>
          <w:lang w:val="ru-RU"/>
        </w:rPr>
        <w:t>в</w:t>
      </w:r>
      <w:r w:rsidRPr="00CE27FA">
        <w:rPr>
          <w:lang w:val="ru-RU"/>
        </w:rPr>
        <w:t>ития</w:t>
      </w:r>
      <w:r w:rsidRPr="00CE27FA">
        <w:rPr>
          <w:spacing w:val="45"/>
          <w:lang w:val="ru-RU"/>
        </w:rPr>
        <w:t xml:space="preserve"> </w:t>
      </w:r>
      <w:r w:rsidRPr="00CE27FA">
        <w:rPr>
          <w:lang w:val="ru-RU"/>
        </w:rPr>
        <w:t>л</w:t>
      </w:r>
      <w:r w:rsidRPr="00CE27FA">
        <w:rPr>
          <w:spacing w:val="1"/>
          <w:lang w:val="ru-RU"/>
        </w:rPr>
        <w:t>и</w:t>
      </w:r>
      <w:r w:rsidRPr="00CE27FA">
        <w:rPr>
          <w:spacing w:val="-1"/>
          <w:lang w:val="ru-RU"/>
        </w:rPr>
        <w:t>ч</w:t>
      </w:r>
      <w:r w:rsidRPr="00CE27FA">
        <w:rPr>
          <w:lang w:val="ru-RU"/>
        </w:rPr>
        <w:t>но</w:t>
      </w:r>
      <w:r w:rsidRPr="00CE27FA">
        <w:rPr>
          <w:spacing w:val="-1"/>
          <w:lang w:val="ru-RU"/>
        </w:rPr>
        <w:t>с</w:t>
      </w:r>
      <w:r w:rsidRPr="00CE27FA">
        <w:rPr>
          <w:spacing w:val="-2"/>
          <w:lang w:val="ru-RU"/>
        </w:rPr>
        <w:t>т</w:t>
      </w:r>
      <w:r w:rsidRPr="00CE27FA">
        <w:rPr>
          <w:lang w:val="ru-RU"/>
        </w:rPr>
        <w:t>и</w:t>
      </w:r>
      <w:r w:rsidRPr="00CE27FA">
        <w:rPr>
          <w:spacing w:val="48"/>
          <w:lang w:val="ru-RU"/>
        </w:rPr>
        <w:t xml:space="preserve"> </w:t>
      </w:r>
      <w:r w:rsidRPr="00CE27FA">
        <w:rPr>
          <w:lang w:val="ru-RU"/>
        </w:rPr>
        <w:t>и</w:t>
      </w:r>
      <w:r w:rsidRPr="00CE27FA">
        <w:rPr>
          <w:spacing w:val="46"/>
          <w:lang w:val="ru-RU"/>
        </w:rPr>
        <w:t xml:space="preserve"> </w:t>
      </w:r>
      <w:r w:rsidRPr="00CE27FA">
        <w:rPr>
          <w:lang w:val="ru-RU"/>
        </w:rPr>
        <w:t>города</w:t>
      </w:r>
      <w:r w:rsidRPr="00CE27FA">
        <w:rPr>
          <w:spacing w:val="44"/>
          <w:lang w:val="ru-RU"/>
        </w:rPr>
        <w:t xml:space="preserve"> </w:t>
      </w:r>
      <w:r w:rsidRPr="00CE27FA">
        <w:rPr>
          <w:spacing w:val="2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,</w:t>
      </w:r>
      <w:r w:rsidRPr="00CE27FA">
        <w:rPr>
          <w:spacing w:val="47"/>
          <w:lang w:val="ru-RU"/>
        </w:rPr>
        <w:t xml:space="preserve"> 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д</w:t>
      </w:r>
      <w:r w:rsidRPr="00CE27FA">
        <w:rPr>
          <w:spacing w:val="1"/>
          <w:lang w:val="ru-RU"/>
        </w:rPr>
        <w:t>и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тва гр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жд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кого</w:t>
      </w:r>
      <w:r w:rsidRPr="00CE27FA">
        <w:rPr>
          <w:spacing w:val="38"/>
          <w:lang w:val="ru-RU"/>
        </w:rPr>
        <w:t xml:space="preserve"> </w:t>
      </w:r>
      <w:r w:rsidRPr="00CE27FA">
        <w:rPr>
          <w:lang w:val="ru-RU"/>
        </w:rPr>
        <w:t>общ</w:t>
      </w:r>
      <w:r w:rsidRPr="00CE27FA">
        <w:rPr>
          <w:spacing w:val="-1"/>
          <w:lang w:val="ru-RU"/>
        </w:rPr>
        <w:t>ес</w:t>
      </w:r>
      <w:r w:rsidRPr="00CE27FA">
        <w:rPr>
          <w:lang w:val="ru-RU"/>
        </w:rPr>
        <w:t>т</w:t>
      </w:r>
      <w:r w:rsidRPr="00CE27FA">
        <w:rPr>
          <w:spacing w:val="1"/>
          <w:lang w:val="ru-RU"/>
        </w:rPr>
        <w:t>в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,</w:t>
      </w:r>
      <w:r w:rsidRPr="00CE27FA">
        <w:rPr>
          <w:spacing w:val="38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звитие</w:t>
      </w:r>
      <w:r w:rsidRPr="00CE27FA">
        <w:rPr>
          <w:spacing w:val="37"/>
          <w:lang w:val="ru-RU"/>
        </w:rPr>
        <w:t xml:space="preserve"> 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р</w:t>
      </w:r>
      <w:r w:rsidRPr="00CE27FA">
        <w:rPr>
          <w:spacing w:val="2"/>
          <w:lang w:val="ru-RU"/>
        </w:rPr>
        <w:t>х</w:t>
      </w:r>
      <w:r w:rsidRPr="00CE27FA">
        <w:rPr>
          <w:lang w:val="ru-RU"/>
        </w:rPr>
        <w:t>и</w:t>
      </w:r>
      <w:r w:rsidRPr="00CE27FA">
        <w:rPr>
          <w:spacing w:val="-3"/>
          <w:lang w:val="ru-RU"/>
        </w:rPr>
        <w:t>в</w:t>
      </w:r>
      <w:r w:rsidRPr="00CE27FA">
        <w:rPr>
          <w:lang w:val="ru-RU"/>
        </w:rPr>
        <w:t>ного</w:t>
      </w:r>
      <w:r w:rsidRPr="00CE27FA">
        <w:rPr>
          <w:spacing w:val="35"/>
          <w:lang w:val="ru-RU"/>
        </w:rPr>
        <w:t xml:space="preserve"> </w:t>
      </w:r>
      <w:r w:rsidRPr="00CE27FA">
        <w:rPr>
          <w:lang w:val="ru-RU"/>
        </w:rPr>
        <w:t>д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ла</w:t>
      </w:r>
      <w:r w:rsidRPr="00CE27FA">
        <w:rPr>
          <w:spacing w:val="37"/>
          <w:lang w:val="ru-RU"/>
        </w:rPr>
        <w:t xml:space="preserve"> </w:t>
      </w:r>
      <w:r w:rsidRPr="00CE27FA">
        <w:rPr>
          <w:lang w:val="ru-RU"/>
        </w:rPr>
        <w:t>в</w:t>
      </w:r>
      <w:r w:rsidRPr="00CE27FA">
        <w:rPr>
          <w:spacing w:val="37"/>
          <w:lang w:val="ru-RU"/>
        </w:rPr>
        <w:t xml:space="preserve"> </w:t>
      </w:r>
      <w:r w:rsidR="008458FA">
        <w:rPr>
          <w:lang w:val="ru-RU"/>
        </w:rPr>
        <w:t xml:space="preserve">городе </w:t>
      </w:r>
      <w:r w:rsidRPr="00CE27FA">
        <w:rPr>
          <w:spacing w:val="5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цке</w:t>
      </w:r>
      <w:r w:rsidRPr="00CE27FA">
        <w:rPr>
          <w:spacing w:val="37"/>
          <w:lang w:val="ru-RU"/>
        </w:rPr>
        <w:t xml:space="preserve"> </w:t>
      </w:r>
      <w:r w:rsidRPr="00CE27FA">
        <w:rPr>
          <w:lang w:val="ru-RU"/>
        </w:rPr>
        <w:t>принята</w:t>
      </w:r>
      <w:r w:rsidRPr="00CE27FA">
        <w:rPr>
          <w:spacing w:val="45"/>
          <w:lang w:val="ru-RU"/>
        </w:rPr>
        <w:t xml:space="preserve"> </w:t>
      </w:r>
      <w:r w:rsidRPr="00CE27FA">
        <w:rPr>
          <w:lang w:val="ru-RU"/>
        </w:rPr>
        <w:t>и</w:t>
      </w:r>
      <w:r w:rsidRPr="00CE27FA">
        <w:rPr>
          <w:spacing w:val="39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бот</w:t>
      </w:r>
      <w:r w:rsidRPr="00CE27FA">
        <w:rPr>
          <w:spacing w:val="-1"/>
          <w:lang w:val="ru-RU"/>
        </w:rPr>
        <w:t>ае</w:t>
      </w:r>
      <w:r w:rsidRPr="00CE27FA">
        <w:rPr>
          <w:lang w:val="ru-RU"/>
        </w:rPr>
        <w:t xml:space="preserve">т </w:t>
      </w:r>
      <w:r w:rsidRPr="00CE27FA">
        <w:rPr>
          <w:spacing w:val="1"/>
          <w:lang w:val="ru-RU"/>
        </w:rPr>
        <w:t>м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ницип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л</w:t>
      </w:r>
      <w:r w:rsidRPr="00CE27FA">
        <w:rPr>
          <w:spacing w:val="-2"/>
          <w:lang w:val="ru-RU"/>
        </w:rPr>
        <w:t>ь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я</w:t>
      </w:r>
      <w:r w:rsidRPr="00CE27FA">
        <w:rPr>
          <w:spacing w:val="28"/>
          <w:lang w:val="ru-RU"/>
        </w:rPr>
        <w:t xml:space="preserve"> </w:t>
      </w:r>
      <w:r w:rsidRPr="00CE27FA">
        <w:rPr>
          <w:lang w:val="ru-RU"/>
        </w:rPr>
        <w:t>прогр</w:t>
      </w:r>
      <w:r w:rsidRPr="00CE27FA">
        <w:rPr>
          <w:spacing w:val="-1"/>
          <w:lang w:val="ru-RU"/>
        </w:rPr>
        <w:t>амм</w:t>
      </w:r>
      <w:r w:rsidRPr="00CE27FA">
        <w:rPr>
          <w:lang w:val="ru-RU"/>
        </w:rPr>
        <w:t>а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8"/>
          <w:lang w:val="ru-RU"/>
        </w:rPr>
        <w:t>«</w:t>
      </w:r>
      <w:r w:rsidRPr="00CE27FA">
        <w:rPr>
          <w:spacing w:val="3"/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звитие</w:t>
      </w:r>
      <w:r w:rsidRPr="00CE27FA">
        <w:rPr>
          <w:spacing w:val="27"/>
          <w:lang w:val="ru-RU"/>
        </w:rPr>
        <w:t xml:space="preserve"> </w:t>
      </w:r>
      <w:r w:rsidRPr="00CE27FA">
        <w:rPr>
          <w:spacing w:val="3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ль</w:t>
      </w:r>
      <w:r w:rsidRPr="00CE27FA">
        <w:rPr>
          <w:spacing w:val="2"/>
          <w:lang w:val="ru-RU"/>
        </w:rPr>
        <w:t>т</w:t>
      </w:r>
      <w:r w:rsidRPr="00CE27FA">
        <w:rPr>
          <w:spacing w:val="-5"/>
          <w:lang w:val="ru-RU"/>
        </w:rPr>
        <w:t>у</w:t>
      </w:r>
      <w:r w:rsidRPr="00CE27FA">
        <w:rPr>
          <w:spacing w:val="2"/>
          <w:lang w:val="ru-RU"/>
        </w:rPr>
        <w:t>р</w:t>
      </w:r>
      <w:r w:rsidRPr="00CE27FA">
        <w:rPr>
          <w:lang w:val="ru-RU"/>
        </w:rPr>
        <w:t>ы и туризма</w:t>
      </w:r>
      <w:r w:rsidRPr="00CE27FA">
        <w:rPr>
          <w:spacing w:val="28"/>
          <w:lang w:val="ru-RU"/>
        </w:rPr>
        <w:t xml:space="preserve"> </w:t>
      </w:r>
      <w:r w:rsidRPr="00CE27FA">
        <w:rPr>
          <w:lang w:val="ru-RU"/>
        </w:rPr>
        <w:t>г</w:t>
      </w:r>
      <w:r w:rsidR="00CE27FA" w:rsidRPr="00CE27FA">
        <w:rPr>
          <w:lang w:val="ru-RU"/>
        </w:rPr>
        <w:t xml:space="preserve">орода </w:t>
      </w:r>
      <w:r w:rsidRPr="00CE27FA">
        <w:rPr>
          <w:spacing w:val="2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цка</w:t>
      </w:r>
      <w:r w:rsidRPr="00CE27FA">
        <w:rPr>
          <w:spacing w:val="27"/>
          <w:lang w:val="ru-RU"/>
        </w:rPr>
        <w:t xml:space="preserve"> </w:t>
      </w:r>
      <w:r w:rsidRPr="00CE27FA">
        <w:rPr>
          <w:lang w:val="ru-RU"/>
        </w:rPr>
        <w:t>П</w:t>
      </w:r>
      <w:r w:rsidRPr="00CE27FA">
        <w:rPr>
          <w:spacing w:val="-2"/>
          <w:lang w:val="ru-RU"/>
        </w:rPr>
        <w:t>е</w:t>
      </w:r>
      <w:r w:rsidRPr="00CE27FA">
        <w:rPr>
          <w:lang w:val="ru-RU"/>
        </w:rPr>
        <w:t>нз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кой</w:t>
      </w:r>
      <w:r w:rsidRPr="00CE27FA">
        <w:rPr>
          <w:spacing w:val="29"/>
          <w:lang w:val="ru-RU"/>
        </w:rPr>
        <w:t xml:space="preserve"> </w:t>
      </w:r>
      <w:r w:rsidRPr="00CE27FA">
        <w:rPr>
          <w:lang w:val="ru-RU"/>
        </w:rPr>
        <w:t>обла</w:t>
      </w:r>
      <w:r w:rsidRPr="00CE27FA">
        <w:rPr>
          <w:spacing w:val="-2"/>
          <w:lang w:val="ru-RU"/>
        </w:rPr>
        <w:t>с</w:t>
      </w:r>
      <w:r w:rsidRPr="00CE27FA">
        <w:rPr>
          <w:lang w:val="ru-RU"/>
        </w:rPr>
        <w:t>ти</w:t>
      </w:r>
      <w:r w:rsidRPr="00CE27FA">
        <w:rPr>
          <w:spacing w:val="-8"/>
          <w:lang w:val="ru-RU"/>
        </w:rPr>
        <w:t>»</w:t>
      </w:r>
      <w:r w:rsidRPr="00CE27FA">
        <w:rPr>
          <w:lang w:val="ru-RU"/>
        </w:rPr>
        <w:t xml:space="preserve">, 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т</w:t>
      </w:r>
      <w:r w:rsidRPr="00CE27FA">
        <w:rPr>
          <w:spacing w:val="1"/>
          <w:lang w:val="ru-RU"/>
        </w:rPr>
        <w:t>в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ржд</w:t>
      </w:r>
      <w:r w:rsidRPr="00CE27FA">
        <w:rPr>
          <w:spacing w:val="1"/>
          <w:lang w:val="ru-RU"/>
        </w:rPr>
        <w:t>е</w:t>
      </w:r>
      <w:r w:rsidRPr="00CE27FA">
        <w:rPr>
          <w:lang w:val="ru-RU"/>
        </w:rPr>
        <w:t>нн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я по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новл</w:t>
      </w:r>
      <w:r w:rsidRPr="00CE27FA">
        <w:rPr>
          <w:spacing w:val="-2"/>
          <w:lang w:val="ru-RU"/>
        </w:rPr>
        <w:t>ен</w:t>
      </w:r>
      <w:r w:rsidRPr="00CE27FA">
        <w:rPr>
          <w:lang w:val="ru-RU"/>
        </w:rPr>
        <w:t>и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 xml:space="preserve">м 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дми</w:t>
      </w:r>
      <w:r w:rsidRPr="00CE27FA">
        <w:rPr>
          <w:spacing w:val="1"/>
          <w:lang w:val="ru-RU"/>
        </w:rPr>
        <w:t>н</w:t>
      </w:r>
      <w:r w:rsidRPr="00CE27FA">
        <w:rPr>
          <w:lang w:val="ru-RU"/>
        </w:rPr>
        <w:t>и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ц</w:t>
      </w:r>
      <w:r w:rsidRPr="00CE27FA">
        <w:rPr>
          <w:spacing w:val="-2"/>
          <w:lang w:val="ru-RU"/>
        </w:rPr>
        <w:t>и</w:t>
      </w:r>
      <w:r w:rsidRPr="00CE27FA">
        <w:rPr>
          <w:lang w:val="ru-RU"/>
        </w:rPr>
        <w:t>и г</w:t>
      </w:r>
      <w:r w:rsidR="008458FA">
        <w:rPr>
          <w:spacing w:val="-3"/>
          <w:lang w:val="ru-RU"/>
        </w:rPr>
        <w:t xml:space="preserve">орода </w:t>
      </w:r>
      <w:r w:rsidRPr="00CE27FA">
        <w:rPr>
          <w:spacing w:val="2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</w:t>
      </w:r>
      <w:r w:rsidRPr="00CE27FA">
        <w:rPr>
          <w:spacing w:val="3"/>
          <w:lang w:val="ru-RU"/>
        </w:rPr>
        <w:t>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цка от 2</w:t>
      </w:r>
      <w:r w:rsidRPr="00CE27FA">
        <w:rPr>
          <w:spacing w:val="8"/>
          <w:lang w:val="ru-RU"/>
        </w:rPr>
        <w:t>8</w:t>
      </w:r>
      <w:r w:rsidRPr="00CE27FA">
        <w:rPr>
          <w:lang w:val="ru-RU"/>
        </w:rPr>
        <w:t>.10.2013</w:t>
      </w:r>
      <w:r w:rsidRPr="00CE27FA">
        <w:rPr>
          <w:spacing w:val="-3"/>
          <w:lang w:val="ru-RU"/>
        </w:rPr>
        <w:t>г.</w:t>
      </w:r>
      <w:r w:rsidRPr="00CE27FA">
        <w:rPr>
          <w:lang w:val="ru-RU"/>
        </w:rPr>
        <w:t xml:space="preserve"> </w:t>
      </w:r>
      <w:r w:rsidRPr="00CE27FA">
        <w:rPr>
          <w:spacing w:val="-1"/>
          <w:lang w:val="ru-RU"/>
        </w:rPr>
        <w:t>№</w:t>
      </w:r>
      <w:r w:rsidRPr="00CE27FA">
        <w:rPr>
          <w:lang w:val="ru-RU"/>
        </w:rPr>
        <w:t>2132</w:t>
      </w:r>
      <w:r w:rsidR="00CE27FA" w:rsidRPr="00CE27FA">
        <w:rPr>
          <w:lang w:val="ru-RU"/>
        </w:rPr>
        <w:t xml:space="preserve"> (с изменениями и дополнениями)</w:t>
      </w:r>
      <w:r w:rsidRPr="00CE27FA">
        <w:rPr>
          <w:lang w:val="ru-RU"/>
        </w:rPr>
        <w:t>.</w:t>
      </w:r>
      <w:proofErr w:type="gramEnd"/>
    </w:p>
    <w:p w:rsidR="00772E2B" w:rsidRPr="00CE27FA" w:rsidRDefault="00772E2B" w:rsidP="002A3567">
      <w:pPr>
        <w:pStyle w:val="a3"/>
        <w:ind w:left="0" w:firstLine="709"/>
        <w:rPr>
          <w:lang w:val="ru-RU"/>
        </w:rPr>
      </w:pPr>
      <w:r w:rsidRPr="00CE27FA">
        <w:rPr>
          <w:lang w:val="ru-RU"/>
        </w:rPr>
        <w:t>З</w:t>
      </w:r>
      <w:r w:rsidRPr="00CE27FA">
        <w:rPr>
          <w:spacing w:val="-2"/>
          <w:lang w:val="ru-RU"/>
        </w:rPr>
        <w:t>а</w:t>
      </w:r>
      <w:r w:rsidRPr="00CE27FA">
        <w:rPr>
          <w:lang w:val="ru-RU"/>
        </w:rPr>
        <w:t>д</w:t>
      </w:r>
      <w:r w:rsidRPr="00CE27FA">
        <w:rPr>
          <w:spacing w:val="-1"/>
          <w:lang w:val="ru-RU"/>
        </w:rPr>
        <w:t>ач</w:t>
      </w:r>
      <w:r w:rsidRPr="00CE27FA">
        <w:rPr>
          <w:lang w:val="ru-RU"/>
        </w:rPr>
        <w:t xml:space="preserve">и </w:t>
      </w:r>
      <w:r w:rsidRPr="00CE27FA">
        <w:rPr>
          <w:spacing w:val="3"/>
          <w:lang w:val="ru-RU"/>
        </w:rPr>
        <w:t>м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ницип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льн</w:t>
      </w:r>
      <w:r w:rsidRPr="00CE27FA">
        <w:rPr>
          <w:spacing w:val="-3"/>
          <w:lang w:val="ru-RU"/>
        </w:rPr>
        <w:t>о</w:t>
      </w:r>
      <w:r w:rsidRPr="00CE27FA">
        <w:rPr>
          <w:lang w:val="ru-RU"/>
        </w:rPr>
        <w:t>й</w:t>
      </w:r>
      <w:r w:rsidRPr="00CE27FA">
        <w:rPr>
          <w:spacing w:val="-2"/>
          <w:lang w:val="ru-RU"/>
        </w:rPr>
        <w:t xml:space="preserve"> </w:t>
      </w:r>
      <w:r w:rsidRPr="00CE27FA">
        <w:rPr>
          <w:lang w:val="ru-RU"/>
        </w:rPr>
        <w:t>прогр</w:t>
      </w:r>
      <w:r w:rsidRPr="00CE27FA">
        <w:rPr>
          <w:spacing w:val="-1"/>
          <w:lang w:val="ru-RU"/>
        </w:rPr>
        <w:t>амм</w:t>
      </w:r>
      <w:r w:rsidRPr="00CE27FA">
        <w:rPr>
          <w:lang w:val="ru-RU"/>
        </w:rPr>
        <w:t>ы: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создание благоприятных условий для устойчивого развития сферы культуры на территории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повышение качества и доступности услуг в сфере культуры;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создание единого культурно-информационного пространства на территории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создание благоприятных условий для устойчивого развития сферы туризма</w:t>
      </w:r>
    </w:p>
    <w:p w:rsidR="00772E2B" w:rsidRDefault="00772E2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8458FA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Бытовое обслуживание и общественное питание,</w:t>
      </w:r>
    </w:p>
    <w:p w:rsidR="00227E7A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торговля, рынки</w:t>
      </w:r>
    </w:p>
    <w:p w:rsidR="008458FA" w:rsidRPr="008458FA" w:rsidRDefault="008458F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Развитие, организация и размещение предприятий потребительского рынка на перспективу предполагается осуществлять по следующим основным направлениям: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сбалансированной сети предприятий потребительского рынка на всех уровнях планировочной структуры города;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универсализация продовольственной торговли, за исключением товаров редкого и эпизодического спроса;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развитие специализированных и узкоспециализированных непродовольственных магазинов в центрах жилой застройки;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формирование торговых сетей, крупных универсальных розничных предприятий,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торговых центров и торговых комплексов;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организация в жилых массивах центральных торговых зон с высоким уровнем торгового обслуживания;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системы магазинов мелкорозничной торговли, расположенных в радиусе пешеходной доступности и торгующих широким ассортиментом продовольственных и непродовольственных товаров;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выделение специальных зон для уличных ярмарок и базаров;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преобразование существующих вещевых рынков в торговые комплексы;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автономных зон торгового обслуживания вдоль автомагистралей и на территориях бывших промышленных зон с созданием крупных многопрофильных торговых комплексов.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Развитие сети предприятий массового питания в перспективе должно строиться на расширении многообразия предприятий общественного питания, отвечающего особенностям современного периода, и последующей стабилизации рыночных отношений. Повышение доходов населения, увеличение в бюджетах семей расходов на досуг и развлечения вне дома будет способствовать развитию сети массового питания.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Основным направлением дальнейшего развития рынков является укрепление их материально-технической базы, создание максимально благоприятных условий для цивилизованной продажи товаров. Необходима активизация преобразования рынков в торговые комплексы с преобладанием магазинных форм торговли. Реализация скоропортящихся товаров на всех рынках города должна быть переведена в благоустроенные павильоны, оснащенные необходимым торговым инвентарем и холодильным оборудованием.</w:t>
      </w:r>
    </w:p>
    <w:p w:rsidR="00963CC6" w:rsidRDefault="00963CC6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797AF5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="00227E7A" w:rsidRPr="00797AF5">
        <w:rPr>
          <w:rFonts w:ascii="Times New Roman" w:hAnsi="Times New Roman" w:cs="Times New Roman"/>
          <w:b/>
          <w:sz w:val="24"/>
          <w:szCs w:val="24"/>
        </w:rPr>
        <w:t>Отдых и рекреационное обслуживание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Город Кузнецк расположен во II-В климатическом районе. Климат территории города континентальный, характеризуется холодной зимой и жарким летом.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8C2">
        <w:rPr>
          <w:rFonts w:ascii="Times New Roman" w:hAnsi="Times New Roman" w:cs="Times New Roman"/>
          <w:sz w:val="24"/>
          <w:szCs w:val="24"/>
        </w:rPr>
        <w:t>В орографическом отношении территория города Кузнецка расположена в области Приволжской возвышенности, на западном окончании Берлинского и Жигулевского валов, разделенных узким прогибом - Кузнецкой впадиной.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 xml:space="preserve"> Рельеф местности, в общем, имеет равнинно-холмистый характер, расчлененный овражной сетью. В геоморфологическом отношении территория города расположена в долине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. Абсолютные отметки в пределах планируемой территории изменяются от 215 - 229 м, в пойме реки до 285 м - в верхней части склона долины.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годовом разрезе и в январе месяце преобладают восточные и юго-западные ветра. В июле месяце преобладают западные и северо-западные ветра.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Места массового отдыха предлагается разместить в юго-восточной части города в районе водоема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Дуванного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.</w:t>
      </w:r>
      <w:r w:rsidR="004250A2" w:rsidRPr="005D0574">
        <w:rPr>
          <w:rFonts w:ascii="Times New Roman" w:hAnsi="Times New Roman" w:cs="Times New Roman"/>
          <w:sz w:val="24"/>
          <w:szCs w:val="24"/>
        </w:rPr>
        <w:t xml:space="preserve"> </w:t>
      </w:r>
      <w:r w:rsidRPr="005D0574">
        <w:rPr>
          <w:rFonts w:ascii="Times New Roman" w:hAnsi="Times New Roman" w:cs="Times New Roman"/>
          <w:sz w:val="24"/>
          <w:szCs w:val="24"/>
        </w:rPr>
        <w:t>Эти территории вполне могут удовлетворить требования организаций массового загородного отдыха.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Т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ранспортн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ая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 xml:space="preserve"> инфраструктур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а</w:t>
      </w:r>
    </w:p>
    <w:p w:rsidR="00CC60DC" w:rsidRPr="007A7331" w:rsidRDefault="00CC60DC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Общей целью предлагаемых Генеральным планом мероприятий по развитию транспортной инфраструктуры является устойчивое развитие Кузнецка, его пригородной зоны, сохранение и развитие полноценной городской и досугово-рекреационной среды с помощью преобразований существующих транспортных сетей, рационального сочетания градостроительного развития транспортных сетей и преобразования вмещающих их территорий.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Целевые показатели развития транспортной инфраструктуры: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транспортная инфраструктура города Кузнецка должна быть рассчитана на обслуживание населения численностью до 100 тыс. человек, с учетом прибывающего на</w:t>
      </w:r>
      <w:r w:rsidR="004250A2">
        <w:rPr>
          <w:rFonts w:ascii="Times New Roman" w:hAnsi="Times New Roman" w:cs="Times New Roman"/>
          <w:sz w:val="24"/>
          <w:szCs w:val="24"/>
        </w:rPr>
        <w:t>селения из пригородной зоны до 1</w:t>
      </w:r>
      <w:r w:rsidRPr="002728C2">
        <w:rPr>
          <w:rFonts w:ascii="Times New Roman" w:hAnsi="Times New Roman" w:cs="Times New Roman"/>
          <w:sz w:val="24"/>
          <w:szCs w:val="24"/>
        </w:rPr>
        <w:t>0 тыс. человек;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развитие улично-дорожной сети и сети пассажирского транспорта общего пользования должно обеспечить повышение безопасности и надежности всех видов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передвижений, снижение негативного воздействия транспорта на среду жизнедеятельности до уровня, предусмотренного национальными и международными стандартами;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плотность сети маршрутов пассажирского транспорта общего пользования на застроенных территориях должна быть в пределах 1,5 - 2,5 км на </w:t>
      </w:r>
      <w:r w:rsidR="004250A2">
        <w:rPr>
          <w:rFonts w:ascii="Times New Roman" w:hAnsi="Times New Roman" w:cs="Times New Roman"/>
          <w:sz w:val="24"/>
          <w:szCs w:val="24"/>
        </w:rPr>
        <w:t xml:space="preserve">1 </w:t>
      </w:r>
      <w:r w:rsidRPr="002728C2">
        <w:rPr>
          <w:rFonts w:ascii="Times New Roman" w:hAnsi="Times New Roman" w:cs="Times New Roman"/>
          <w:sz w:val="24"/>
          <w:szCs w:val="24"/>
        </w:rPr>
        <w:t>кв. км. Пропускная способность улично-дорожной сети должна определяться с учетом приоритета движения пассажирского транспорта общего пользования;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улично-дорожная сеть и пассажирский транспорт общего пользования должны обеспечивать передвижение по городской территории со средними затратами времени не более 35 - 40 минут для 80 - 90 процентов населения;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сооружения хранения и обслуживания индивидуального автомобильного транспорта должны рассчитываться на соответствующий уровень автомобилизации.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Средства достижения целей Генерального плана в разрезе развития транспортной системы: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установление местоположения объектов транспортной инфраструктуры местного значения, местоположения и основных параметров улиц и дорог, сетей пассажирского транспорта общего пользования, в увязке с функциональным зонированием территорий;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подготовка предложений по развитию сетей и отдельных сооружений федерального и регионального уровней в увязке с федеральными и региональными планами, решениями Генерального плана по развитию объектов местного уровня;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выделение территорий планировочных районов для проведения проектно-изыскательских работ по преобразованию городской застройки в увязке с развитием объектов транспортной инфраструктуры федерального, регионального и местного уровней.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Железнодорожный транспорт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Город Кузнецк расположен в восточной части Пензенской области на левом берегу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, на железнодорожной магистрали Москва - Самара в 118 км от города Пензы. Магистральная железнодорожная линия Москва - Самара проходит вдоль города и делит его на две части: северную и южную. Севернее главного пути располагается большая часть селитьбы с центром и промышленными предприятиями. Станция Кузнецк является участковой станцией I класса, которая обслуживает грузовые и пассажирские перевозки города и значительный пропуск транзита. Кроме того, станция формирует, расформировывает сборные и участковые поезда с большим объемом грузовой работы.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К основным целям развития железнодорожного транспорта как элемента транспортной инфраструктуры города Кузнецка относится выполнение его функций, как части федеральной транспортной системы, реализация федеральных и региональных планов развития железнодорожного транспорта в комплексе с другими видами транспорта.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Все мероприятия по обслуживанию, дальнейшему развитию узла осуществляются в пределах существующей полосы отвода железной дороги.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Генеральным планом предусматривается строительство второй очереди путепровода через железнодорожные пути по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Автомобильные дороги и транспорт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Город Кузнецк расположен </w:t>
      </w:r>
      <w:r w:rsidR="00676FC8" w:rsidRPr="00342FD3">
        <w:rPr>
          <w:rFonts w:ascii="Times New Roman" w:hAnsi="Times New Roman" w:cs="Times New Roman"/>
          <w:sz w:val="24"/>
          <w:szCs w:val="24"/>
        </w:rPr>
        <w:t>вдоль</w:t>
      </w:r>
      <w:r w:rsidRPr="00342FD3">
        <w:rPr>
          <w:rFonts w:ascii="Times New Roman" w:hAnsi="Times New Roman" w:cs="Times New Roman"/>
          <w:sz w:val="24"/>
          <w:szCs w:val="24"/>
        </w:rPr>
        <w:t xml:space="preserve"> дороги </w:t>
      </w:r>
      <w:r w:rsidR="00676FC8" w:rsidRPr="00342FD3">
        <w:rPr>
          <w:rFonts w:ascii="Times New Roman" w:hAnsi="Times New Roman" w:cs="Times New Roman"/>
          <w:sz w:val="24"/>
          <w:szCs w:val="24"/>
        </w:rPr>
        <w:t>федерального</w:t>
      </w:r>
      <w:r w:rsidRPr="00342FD3">
        <w:rPr>
          <w:rFonts w:ascii="Times New Roman" w:hAnsi="Times New Roman" w:cs="Times New Roman"/>
          <w:sz w:val="24"/>
          <w:szCs w:val="24"/>
        </w:rPr>
        <w:t xml:space="preserve"> значения Москва </w:t>
      </w:r>
      <w:r w:rsidR="00676FC8" w:rsidRPr="00342FD3">
        <w:rPr>
          <w:rFonts w:ascii="Times New Roman" w:hAnsi="Times New Roman" w:cs="Times New Roman"/>
          <w:sz w:val="24"/>
          <w:szCs w:val="24"/>
        </w:rPr>
        <w:t>–</w:t>
      </w:r>
      <w:r w:rsidRPr="00342FD3">
        <w:rPr>
          <w:rFonts w:ascii="Times New Roman" w:hAnsi="Times New Roman" w:cs="Times New Roman"/>
          <w:sz w:val="24"/>
          <w:szCs w:val="24"/>
        </w:rPr>
        <w:t xml:space="preserve"> </w:t>
      </w:r>
      <w:r w:rsidR="00CE27FA" w:rsidRPr="00342FD3">
        <w:rPr>
          <w:rFonts w:ascii="Times New Roman" w:hAnsi="Times New Roman" w:cs="Times New Roman"/>
          <w:sz w:val="24"/>
          <w:szCs w:val="24"/>
        </w:rPr>
        <w:t>Челябинск М5-</w:t>
      </w:r>
      <w:r w:rsidR="00676FC8" w:rsidRPr="00342FD3">
        <w:rPr>
          <w:rFonts w:ascii="Times New Roman" w:hAnsi="Times New Roman" w:cs="Times New Roman"/>
          <w:sz w:val="24"/>
          <w:szCs w:val="24"/>
        </w:rPr>
        <w:t>«Урал»</w:t>
      </w:r>
      <w:r w:rsidRPr="00342FD3">
        <w:rPr>
          <w:rFonts w:ascii="Times New Roman" w:hAnsi="Times New Roman" w:cs="Times New Roman"/>
          <w:sz w:val="24"/>
          <w:szCs w:val="24"/>
        </w:rPr>
        <w:t>, которая проходит по южной границе города.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Дороги </w:t>
      </w:r>
      <w:r w:rsidR="00676FC8" w:rsidRPr="00342FD3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342FD3">
        <w:rPr>
          <w:rFonts w:ascii="Times New Roman" w:hAnsi="Times New Roman" w:cs="Times New Roman"/>
          <w:sz w:val="24"/>
          <w:szCs w:val="24"/>
        </w:rPr>
        <w:t xml:space="preserve"> значения связывают город Кузнецк с населенными пунктами района.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Город связан </w:t>
      </w:r>
      <w:r w:rsidR="00CC60DC">
        <w:rPr>
          <w:rFonts w:ascii="Times New Roman" w:hAnsi="Times New Roman" w:cs="Times New Roman"/>
          <w:sz w:val="24"/>
          <w:szCs w:val="24"/>
        </w:rPr>
        <w:t>маршрутами общественного тра</w:t>
      </w:r>
      <w:r w:rsidR="003D7050" w:rsidRPr="00342FD3">
        <w:rPr>
          <w:rFonts w:ascii="Times New Roman" w:hAnsi="Times New Roman" w:cs="Times New Roman"/>
          <w:sz w:val="24"/>
          <w:szCs w:val="24"/>
        </w:rPr>
        <w:t>нспорта</w:t>
      </w:r>
      <w:r w:rsidRPr="00342FD3">
        <w:rPr>
          <w:rFonts w:ascii="Times New Roman" w:hAnsi="Times New Roman" w:cs="Times New Roman"/>
          <w:sz w:val="24"/>
          <w:szCs w:val="24"/>
        </w:rPr>
        <w:t xml:space="preserve"> сообщением с областным центром, городами и населенными пунктами Пензенской области. Длина маршрутов колеблется от 5 до 120 км. Интервал движения колеблется от 1 до 10 часов.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Трубопроводный транспорт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342FD3" w:rsidRDefault="000624A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>В Генеральном плане учтена п</w:t>
      </w:r>
      <w:r w:rsidR="00227E7A" w:rsidRPr="00342FD3">
        <w:rPr>
          <w:rFonts w:ascii="Times New Roman" w:hAnsi="Times New Roman" w:cs="Times New Roman"/>
          <w:sz w:val="24"/>
          <w:szCs w:val="24"/>
        </w:rPr>
        <w:t xml:space="preserve">ерекладка трубопроводов на прилегающей к городу территории. При размещении застройки учитываются разрывы от трасс трубопроводов в соответствии с СП </w:t>
      </w:r>
      <w:r w:rsidR="00CE27FA" w:rsidRPr="0034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36.13330.2012 </w:t>
      </w:r>
      <w:r w:rsidR="00227E7A" w:rsidRPr="00342FD3">
        <w:rPr>
          <w:rFonts w:ascii="Times New Roman" w:hAnsi="Times New Roman" w:cs="Times New Roman"/>
          <w:sz w:val="24"/>
          <w:szCs w:val="24"/>
        </w:rPr>
        <w:t>"Магистральные трубопроводы".</w:t>
      </w:r>
    </w:p>
    <w:p w:rsidR="00CE27FA" w:rsidRDefault="00CE27F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i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Улично-дорожная сеть</w:t>
      </w:r>
    </w:p>
    <w:p w:rsidR="00CC60DC" w:rsidRPr="00CC60DC" w:rsidRDefault="00CC60DC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Город Кузнецк вытянут с запада на восток на 5,0 км. Сложившаяся уличная сеть прямоугольная, направление основных магистралей - с запада на восток, параллельно железнодорожной линии.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территории города Кузнецка проходят автодороги регионального значения: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автодорога «г. Кузнецк - с. </w:t>
      </w:r>
      <w:proofErr w:type="spellStart"/>
      <w:r>
        <w:rPr>
          <w:color w:val="000000" w:themeColor="text1"/>
        </w:rPr>
        <w:t>Марьевка</w:t>
      </w:r>
      <w:proofErr w:type="spellEnd"/>
      <w:r>
        <w:rPr>
          <w:color w:val="000000" w:themeColor="text1"/>
        </w:rPr>
        <w:t xml:space="preserve"> – с. </w:t>
      </w:r>
      <w:proofErr w:type="spellStart"/>
      <w:r>
        <w:rPr>
          <w:color w:val="000000" w:themeColor="text1"/>
        </w:rPr>
        <w:t>Индерка</w:t>
      </w:r>
      <w:proofErr w:type="spellEnd"/>
      <w:r>
        <w:rPr>
          <w:color w:val="000000" w:themeColor="text1"/>
        </w:rPr>
        <w:t>»;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автодорога «Подъезд к г. Кузнецку западный»;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автодорога «г. Кузнецк – с. Неверкино».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Город Кузнецк является характерным примером прямоугольной системы планировки улиц, в которой довольно четко выделяются основные магистрали: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  <w:u w:val="single"/>
        </w:rPr>
        <w:t>в широтном направлении:</w:t>
      </w:r>
    </w:p>
    <w:p w:rsidR="00E426CB" w:rsidRPr="003F1937" w:rsidRDefault="00E426CB" w:rsidP="002A3567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</w:rPr>
      </w:pPr>
      <w:r w:rsidRPr="003F1937">
        <w:rPr>
          <w:color w:val="000000" w:themeColor="text1"/>
        </w:rPr>
        <w:t>ул. Белинского – ул. Правды, связывает центр и жилые районы с основным промрайоном. Ширина существующей улицы колеблется от 20 до 40 м, ширина проезжей части – 7,0 – 9,0 м;</w:t>
      </w:r>
    </w:p>
    <w:p w:rsidR="00E426CB" w:rsidRPr="003F1937" w:rsidRDefault="00E426CB" w:rsidP="002A3567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</w:rPr>
      </w:pPr>
      <w:proofErr w:type="gramStart"/>
      <w:r w:rsidRPr="003F1937">
        <w:rPr>
          <w:color w:val="000000" w:themeColor="text1"/>
        </w:rPr>
        <w:t>ул. Кирова, ул. Октябрьская, ул. Чкалова, ул. Левоневского, ул. Республики с выходом на а/д Кузнецк-Неверкино;</w:t>
      </w:r>
      <w:proofErr w:type="gramEnd"/>
    </w:p>
    <w:p w:rsidR="00E426CB" w:rsidRPr="003F1937" w:rsidRDefault="00E426CB" w:rsidP="002A3567">
      <w:pPr>
        <w:ind w:firstLine="709"/>
        <w:jc w:val="both"/>
        <w:rPr>
          <w:color w:val="000000" w:themeColor="text1"/>
          <w:u w:val="single"/>
        </w:rPr>
      </w:pPr>
      <w:r w:rsidRPr="003F1937">
        <w:rPr>
          <w:color w:val="000000" w:themeColor="text1"/>
          <w:u w:val="single"/>
        </w:rPr>
        <w:t>в меридиональном направлении: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proofErr w:type="gramStart"/>
      <w:r w:rsidRPr="003F1937">
        <w:rPr>
          <w:color w:val="000000" w:themeColor="text1"/>
        </w:rPr>
        <w:t xml:space="preserve">- ул. </w:t>
      </w:r>
      <w:proofErr w:type="spellStart"/>
      <w:r w:rsidRPr="003F1937">
        <w:rPr>
          <w:color w:val="000000" w:themeColor="text1"/>
        </w:rPr>
        <w:t>Стекловская</w:t>
      </w:r>
      <w:proofErr w:type="spellEnd"/>
      <w:r w:rsidRPr="003F1937">
        <w:rPr>
          <w:color w:val="000000" w:themeColor="text1"/>
        </w:rPr>
        <w:t xml:space="preserve"> – ул. Победы, ул. </w:t>
      </w:r>
      <w:proofErr w:type="spellStart"/>
      <w:r w:rsidRPr="003F1937">
        <w:rPr>
          <w:color w:val="000000" w:themeColor="text1"/>
        </w:rPr>
        <w:t>Хвалынская</w:t>
      </w:r>
      <w:proofErr w:type="spellEnd"/>
      <w:r w:rsidRPr="003F1937">
        <w:rPr>
          <w:color w:val="000000" w:themeColor="text1"/>
        </w:rPr>
        <w:t xml:space="preserve"> – ул. Дарвина, ул. Молодая Гвардия.</w:t>
      </w:r>
      <w:proofErr w:type="gramEnd"/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Все улицы двустороннего направления движения, кроме ул. Белинского и ул. Кирова.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Общ</w:t>
      </w:r>
      <w:r w:rsidRPr="003F1937">
        <w:rPr>
          <w:color w:val="000000" w:themeColor="text1"/>
          <w:spacing w:val="-2"/>
        </w:rPr>
        <w:t>а</w:t>
      </w:r>
      <w:r w:rsidRPr="003F1937">
        <w:rPr>
          <w:color w:val="000000" w:themeColor="text1"/>
        </w:rPr>
        <w:t>я протяж</w:t>
      </w:r>
      <w:r w:rsidRPr="003F1937">
        <w:rPr>
          <w:color w:val="000000" w:themeColor="text1"/>
          <w:spacing w:val="-2"/>
        </w:rPr>
        <w:t>е</w:t>
      </w:r>
      <w:r w:rsidRPr="003F1937">
        <w:rPr>
          <w:color w:val="000000" w:themeColor="text1"/>
        </w:rPr>
        <w:t>нно</w:t>
      </w:r>
      <w:r w:rsidRPr="003F1937">
        <w:rPr>
          <w:color w:val="000000" w:themeColor="text1"/>
          <w:spacing w:val="-1"/>
        </w:rPr>
        <w:t>с</w:t>
      </w:r>
      <w:r w:rsidRPr="003F1937">
        <w:rPr>
          <w:color w:val="000000" w:themeColor="text1"/>
        </w:rPr>
        <w:t>ть</w:t>
      </w:r>
      <w:r w:rsidRPr="003F1937">
        <w:rPr>
          <w:color w:val="000000" w:themeColor="text1"/>
          <w:spacing w:val="58"/>
        </w:rPr>
        <w:t xml:space="preserve"> </w:t>
      </w:r>
      <w:r w:rsidRPr="003F1937">
        <w:rPr>
          <w:color w:val="000000" w:themeColor="text1"/>
          <w:spacing w:val="-5"/>
        </w:rPr>
        <w:t>у</w:t>
      </w:r>
      <w:r w:rsidRPr="003F1937">
        <w:rPr>
          <w:color w:val="000000" w:themeColor="text1"/>
        </w:rPr>
        <w:t>л</w:t>
      </w:r>
      <w:r w:rsidRPr="003F1937">
        <w:rPr>
          <w:color w:val="000000" w:themeColor="text1"/>
          <w:spacing w:val="1"/>
        </w:rPr>
        <w:t>и</w:t>
      </w:r>
      <w:r w:rsidRPr="003F1937">
        <w:rPr>
          <w:color w:val="000000" w:themeColor="text1"/>
        </w:rPr>
        <w:t xml:space="preserve">ц </w:t>
      </w:r>
      <w:r w:rsidRPr="003F1937">
        <w:rPr>
          <w:color w:val="000000" w:themeColor="text1"/>
          <w:spacing w:val="1"/>
        </w:rPr>
        <w:t>м</w:t>
      </w:r>
      <w:r w:rsidRPr="003F1937">
        <w:rPr>
          <w:color w:val="000000" w:themeColor="text1"/>
          <w:spacing w:val="-1"/>
        </w:rPr>
        <w:t>ес</w:t>
      </w:r>
      <w:r w:rsidRPr="003F1937">
        <w:rPr>
          <w:color w:val="000000" w:themeColor="text1"/>
        </w:rPr>
        <w:t>тного зн</w:t>
      </w:r>
      <w:r w:rsidRPr="003F1937">
        <w:rPr>
          <w:color w:val="000000" w:themeColor="text1"/>
          <w:spacing w:val="-1"/>
        </w:rPr>
        <w:t>аче</w:t>
      </w:r>
      <w:r w:rsidRPr="003F1937">
        <w:rPr>
          <w:color w:val="000000" w:themeColor="text1"/>
        </w:rPr>
        <w:t>н</w:t>
      </w:r>
      <w:r w:rsidRPr="003F1937">
        <w:rPr>
          <w:color w:val="000000" w:themeColor="text1"/>
          <w:spacing w:val="-2"/>
        </w:rPr>
        <w:t>и</w:t>
      </w:r>
      <w:r w:rsidRPr="003F1937">
        <w:rPr>
          <w:color w:val="000000" w:themeColor="text1"/>
        </w:rPr>
        <w:t>я</w:t>
      </w:r>
      <w:r w:rsidRPr="003F1937">
        <w:rPr>
          <w:color w:val="000000" w:themeColor="text1"/>
          <w:spacing w:val="4"/>
        </w:rPr>
        <w:t xml:space="preserve"> </w:t>
      </w:r>
      <w:r w:rsidRPr="003F1937">
        <w:rPr>
          <w:color w:val="000000" w:themeColor="text1"/>
        </w:rPr>
        <w:t>– 171,8 к</w:t>
      </w:r>
      <w:r w:rsidRPr="003F1937">
        <w:rPr>
          <w:color w:val="000000" w:themeColor="text1"/>
          <w:spacing w:val="-1"/>
        </w:rPr>
        <w:t>м</w:t>
      </w:r>
      <w:r w:rsidRPr="003F1937">
        <w:rPr>
          <w:color w:val="000000" w:themeColor="text1"/>
        </w:rPr>
        <w:t>.</w:t>
      </w:r>
    </w:p>
    <w:p w:rsidR="00E426CB" w:rsidRPr="003F1937" w:rsidRDefault="00E426CB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kern w:val="28"/>
          <w:lang w:val="ru-RU"/>
        </w:rPr>
        <w:t xml:space="preserve">Магистральные </w:t>
      </w:r>
      <w:r w:rsidRPr="003F1937">
        <w:rPr>
          <w:color w:val="000000" w:themeColor="text1"/>
          <w:lang w:val="ru-RU"/>
        </w:rPr>
        <w:t xml:space="preserve">улицы регулируемого движения: Алексеевское шоссе, </w:t>
      </w:r>
      <w:proofErr w:type="spellStart"/>
      <w:r w:rsidRPr="003F1937">
        <w:rPr>
          <w:color w:val="000000" w:themeColor="text1"/>
          <w:lang w:val="ru-RU"/>
        </w:rPr>
        <w:t>ул</w:t>
      </w:r>
      <w:proofErr w:type="gramStart"/>
      <w:r w:rsidRPr="003F1937">
        <w:rPr>
          <w:color w:val="000000" w:themeColor="text1"/>
          <w:lang w:val="ru-RU"/>
        </w:rPr>
        <w:t>.Б</w:t>
      </w:r>
      <w:proofErr w:type="gramEnd"/>
      <w:r w:rsidRPr="003F1937">
        <w:rPr>
          <w:color w:val="000000" w:themeColor="text1"/>
          <w:lang w:val="ru-RU"/>
        </w:rPr>
        <w:t>елинского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ул.Кирова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ул.Ленина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ул.Пензенская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ул.Победы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ул.Правды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ул.Стекловская</w:t>
      </w:r>
      <w:proofErr w:type="spellEnd"/>
      <w:r w:rsidRPr="003F1937">
        <w:rPr>
          <w:color w:val="000000" w:themeColor="text1"/>
          <w:lang w:val="ru-RU"/>
        </w:rPr>
        <w:t>. Ширина проезжей части магистральных улиц города составляет 15-40 м в красных линиях, в том числе ширина проезжей части 14,0 м; ширина тротуаров 1,5 м. Общ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протяж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нно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 xml:space="preserve">ть </w:t>
      </w:r>
      <w:r w:rsidRPr="003F1937">
        <w:rPr>
          <w:color w:val="000000" w:themeColor="text1"/>
          <w:spacing w:val="-1"/>
          <w:lang w:val="ru-RU"/>
        </w:rPr>
        <w:t>ма</w:t>
      </w:r>
      <w:r w:rsidRPr="003F1937">
        <w:rPr>
          <w:color w:val="000000" w:themeColor="text1"/>
          <w:lang w:val="ru-RU"/>
        </w:rPr>
        <w:t>ги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льных</w:t>
      </w:r>
      <w:r w:rsidRPr="003F1937">
        <w:rPr>
          <w:color w:val="000000" w:themeColor="text1"/>
          <w:spacing w:val="6"/>
          <w:lang w:val="ru-RU"/>
        </w:rPr>
        <w:t xml:space="preserve"> 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lang w:val="ru-RU"/>
        </w:rPr>
        <w:t>ц</w:t>
      </w:r>
      <w:r w:rsidRPr="003F1937">
        <w:rPr>
          <w:color w:val="000000" w:themeColor="text1"/>
          <w:spacing w:val="3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вл</w:t>
      </w:r>
      <w:r w:rsidRPr="003F1937">
        <w:rPr>
          <w:color w:val="000000" w:themeColor="text1"/>
          <w:spacing w:val="1"/>
          <w:lang w:val="ru-RU"/>
        </w:rPr>
        <w:t>я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2"/>
          <w:lang w:val="ru-RU"/>
        </w:rPr>
        <w:t xml:space="preserve"> 25</w:t>
      </w:r>
      <w:r w:rsidRPr="003F1937">
        <w:rPr>
          <w:color w:val="000000" w:themeColor="text1"/>
          <w:lang w:val="ru-RU"/>
        </w:rPr>
        <w:t>,7 к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.</w:t>
      </w:r>
      <w:r w:rsidRPr="003F1937">
        <w:rPr>
          <w:color w:val="000000" w:themeColor="text1"/>
          <w:spacing w:val="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 ц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лом они про</w:t>
      </w:r>
      <w:r w:rsidRPr="003F1937">
        <w:rPr>
          <w:color w:val="000000" w:themeColor="text1"/>
          <w:spacing w:val="2"/>
          <w:lang w:val="ru-RU"/>
        </w:rPr>
        <w:t>х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дят</w:t>
      </w:r>
      <w:r w:rsidRPr="003F1937">
        <w:rPr>
          <w:color w:val="000000" w:themeColor="text1"/>
          <w:spacing w:val="4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4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ррит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риям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жил</w:t>
      </w:r>
      <w:r w:rsidRPr="003F1937">
        <w:rPr>
          <w:color w:val="000000" w:themeColor="text1"/>
          <w:spacing w:val="-3"/>
          <w:lang w:val="ru-RU"/>
        </w:rPr>
        <w:t>ы</w:t>
      </w:r>
      <w:r w:rsidRPr="003F1937">
        <w:rPr>
          <w:color w:val="000000" w:themeColor="text1"/>
          <w:lang w:val="ru-RU"/>
        </w:rPr>
        <w:t>х</w:t>
      </w:r>
      <w:r w:rsidRPr="003F1937">
        <w:rPr>
          <w:color w:val="000000" w:themeColor="text1"/>
          <w:spacing w:val="47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йон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в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4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д</w:t>
      </w:r>
      <w:r w:rsidRPr="003F1937">
        <w:rPr>
          <w:color w:val="000000" w:themeColor="text1"/>
          <w:spacing w:val="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spacing w:val="-2"/>
          <w:lang w:val="ru-RU"/>
        </w:rPr>
        <w:t>з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аче</w:t>
      </w:r>
      <w:r w:rsidRPr="003F1937">
        <w:rPr>
          <w:color w:val="000000" w:themeColor="text1"/>
          <w:lang w:val="ru-RU"/>
        </w:rPr>
        <w:t>ны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для</w:t>
      </w:r>
      <w:r w:rsidRPr="003F1937">
        <w:rPr>
          <w:color w:val="000000" w:themeColor="text1"/>
          <w:spacing w:val="4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об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spacing w:val="2"/>
          <w:lang w:val="ru-RU"/>
        </w:rPr>
        <w:t>л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жив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ния тр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портн</w:t>
      </w:r>
      <w:r w:rsidRPr="003F1937">
        <w:rPr>
          <w:color w:val="000000" w:themeColor="text1"/>
          <w:spacing w:val="-3"/>
          <w:lang w:val="ru-RU"/>
        </w:rPr>
        <w:t>ы</w:t>
      </w:r>
      <w:r w:rsidRPr="003F1937">
        <w:rPr>
          <w:color w:val="000000" w:themeColor="text1"/>
          <w:lang w:val="ru-RU"/>
        </w:rPr>
        <w:t>х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spacing w:val="3"/>
          <w:lang w:val="ru-RU"/>
        </w:rPr>
        <w:t>н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жд н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ния город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Проектные предложения Генерального плана по развитию улично-дорожной сети направлены на преодоление сложившихся недостатков и имеют целью создание условий для повышения качества работы транспортной системы города Кузнецка, повышения уровня безопасности и надежности движения транспорта и пешеходов, повышения качества среды жизнедеятельности населения.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Генеральном плане решение улично-дорожной сети направлено на выполнение следующих основных положений: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1) повышение пропускной способности основных транспортных дорог за счет их реконструкции, а также за счет строительства второй очереди путепровода по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,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2) добавление нового путепровода;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3) изменение классификации улично-дорожной сети.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Для обеспечения пропуска автотранспорта по этим направлениям предусматриваются следующие мероприятия: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реконструкция путепровода в створе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 xml:space="preserve"> - ул. Победы;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нового путепровода </w:t>
      </w:r>
      <w:r w:rsidR="00342FD3" w:rsidRPr="005D0574">
        <w:rPr>
          <w:rFonts w:ascii="Times New Roman" w:hAnsi="Times New Roman" w:cs="Times New Roman"/>
          <w:sz w:val="24"/>
          <w:szCs w:val="24"/>
        </w:rPr>
        <w:t xml:space="preserve">и автодороги местного значения </w:t>
      </w:r>
      <w:r w:rsidRPr="005D0574">
        <w:rPr>
          <w:rFonts w:ascii="Times New Roman" w:hAnsi="Times New Roman" w:cs="Times New Roman"/>
          <w:sz w:val="24"/>
          <w:szCs w:val="24"/>
        </w:rPr>
        <w:t>от ул. Октябрьской до ул. Белинского по оврагу в западной части города;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открытие двустороннего движения по ул. Белинского и ул. Кирова.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Основу улично-дорожной сети составляют улицы и дороги общегородского значения, запроектированные по направлениям основных транспортных потоков.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Указанные улицы и дороги связывают жилые и промышленные районы, обеспечивают выходы на внешние автодороги и предназначены для пропуска всех видов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транспорта.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целом, общегородские дороги проходят по территории жилых районов, а также по существующим улицам и предназначаются для обслуживания транспортных нужд населения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Система городских транспортных связей запроектирована с учетом оптимального решения с экономической точки зрения расселения трудящихся по отношению к местам приложения труда, к центру города и другим основным пунктам тяготения населения города.</w:t>
      </w:r>
    </w:p>
    <w:p w:rsidR="00227E7A" w:rsidRPr="002728C2" w:rsidRDefault="003D705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транспорт</w:t>
      </w:r>
      <w:r w:rsidR="00227E7A" w:rsidRPr="002728C2">
        <w:rPr>
          <w:rFonts w:ascii="Times New Roman" w:hAnsi="Times New Roman" w:cs="Times New Roman"/>
          <w:sz w:val="24"/>
          <w:szCs w:val="24"/>
        </w:rPr>
        <w:t xml:space="preserve"> сохраняется как основной вид городского транспорта, поскольку является достаточным по провозной способности при данных объемах работы и как наиболее рациональный и маневренный вид транспорта при относительно небольших линейных размерах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Городской пассажирский транспорт</w:t>
      </w:r>
    </w:p>
    <w:p w:rsidR="00175183" w:rsidRPr="00175183" w:rsidRDefault="00175183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Маршрутная сеть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, места остановочных и конечных пунктов должны определяться с учетом параметров действующей и проектируемой улично-дорожной сети. Предполагается, что маршруты </w:t>
      </w:r>
      <w:r w:rsidR="003D7050">
        <w:rPr>
          <w:rFonts w:ascii="Times New Roman" w:hAnsi="Times New Roman" w:cs="Times New Roman"/>
          <w:sz w:val="24"/>
          <w:szCs w:val="24"/>
        </w:rPr>
        <w:t xml:space="preserve">общественного транспорта </w:t>
      </w:r>
      <w:r w:rsidRPr="002728C2">
        <w:rPr>
          <w:rFonts w:ascii="Times New Roman" w:hAnsi="Times New Roman" w:cs="Times New Roman"/>
          <w:sz w:val="24"/>
          <w:szCs w:val="24"/>
        </w:rPr>
        <w:t xml:space="preserve">проходят по всем основным улицам. Протяженность сети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>- 296 км.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Приоритетными задачами в аспекте развития сети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</w:t>
      </w:r>
      <w:r w:rsidRPr="002728C2">
        <w:rPr>
          <w:rFonts w:ascii="Times New Roman" w:hAnsi="Times New Roman" w:cs="Times New Roman"/>
          <w:sz w:val="24"/>
          <w:szCs w:val="24"/>
        </w:rPr>
        <w:t xml:space="preserve"> транспорта являются: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благоустройство действующих магистралей: оборудование посадочных площадок и пешеходных переходов (в одном уровне с проезжей частью и внеуличных), устройство ливневой канализации, устройство освещения;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строительство новых маршрутов со всеми элементами благоустройства, которые необходимы для нормальной эксплуатации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</w:t>
      </w:r>
      <w:r w:rsidRPr="002728C2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обустройство конечных пунктов для отстоя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Учитывая новую жилую застройку, предполагается создание дополнительных маршрутов движения пассажирского транспорта: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в Западном микрорайоне с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закольцовкой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по улицам 60 лет ВЛКСМ, Тухачевского, Приборостроителей и Белинского;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 учетом строительства нового путепровода в западной части города и застройки микрорайона "Солнечный" создать новый маршрут от ул. Белинского до ул. Октябрьской, по ул. Минской до ул. Жигулевской на Алексеевское шоссе.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Создать новые или откорректировать существующие маршруты </w:t>
      </w:r>
      <w:r w:rsidR="003D7050">
        <w:rPr>
          <w:rFonts w:ascii="Times New Roman" w:hAnsi="Times New Roman" w:cs="Times New Roman"/>
          <w:sz w:val="24"/>
          <w:szCs w:val="24"/>
        </w:rPr>
        <w:t xml:space="preserve">общественного транспорта </w:t>
      </w:r>
      <w:r w:rsidRPr="002728C2">
        <w:rPr>
          <w:rFonts w:ascii="Times New Roman" w:hAnsi="Times New Roman" w:cs="Times New Roman"/>
          <w:sz w:val="24"/>
          <w:szCs w:val="24"/>
        </w:rPr>
        <w:t>с прохождением по проектируемым жилым районам "Взлетный", "Взлетный-1" и "Взлетный-2".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Грузовой автомобильный транспорт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Грузовые перевозки в городе осуществляют частные предприятия. Такие предприятия с комплексами зданий и сооружений должны размещаться в производственных зонах, создание которых будет определяться их необходимостью.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Организация движения транспорта и пешеходов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Генеральным планом предусматривается дальнейшее развитие системы пешеходных путей в районах новой индивидуальной многоэтажной застройках на территории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Предлагается уделить особое внимание повышению качества пешеходных путей сообщения, созданию новых пешеходных улиц и обособленных пространств, зон с приоритетным движением пешеходов.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Перспективной задачей является создание специализированных велосипедных путей сообщения, ведущих в рекреационные зоны города Кузнецка, а также к выездам из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Маршруты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, остановочные пункты городской железной дороги, объекты хранения пассажирского, грузового и индивидуального транспорта,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основные пешеходные направления и внеуличные переходы, пути пропуска грузового автотранспорта показаны на чертеже "Схема транспортной инфраструктуры".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Искусственные сооружения</w:t>
      </w:r>
    </w:p>
    <w:p w:rsidR="00227E7A" w:rsidRPr="007A733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574">
        <w:rPr>
          <w:rFonts w:ascii="Times New Roman" w:hAnsi="Times New Roman" w:cs="Times New Roman"/>
          <w:sz w:val="24"/>
          <w:szCs w:val="24"/>
        </w:rPr>
        <w:t>1) Генеральным планом запроектировано строительство путепровода через от ул. Октябрьской до ул. Белинского по оврагу в западной части города.</w:t>
      </w:r>
      <w:proofErr w:type="gramEnd"/>
      <w:r w:rsidRPr="005D0574">
        <w:rPr>
          <w:rFonts w:ascii="Times New Roman" w:hAnsi="Times New Roman" w:cs="Times New Roman"/>
          <w:sz w:val="24"/>
          <w:szCs w:val="24"/>
        </w:rPr>
        <w:t xml:space="preserve"> Ширина проезжей части путепровода принята равной 14,0 м двум полосам движения в каждом направлении.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2) </w:t>
      </w:r>
      <w:r w:rsidR="000624AF" w:rsidRPr="005D0574">
        <w:rPr>
          <w:rFonts w:ascii="Times New Roman" w:hAnsi="Times New Roman" w:cs="Times New Roman"/>
          <w:sz w:val="24"/>
          <w:szCs w:val="24"/>
        </w:rPr>
        <w:t>Планируется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реконструкция 2 очереди путепровода через железнодорожные пути в створе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 xml:space="preserve"> - ул. Победы. 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A7331" w:rsidRDefault="007A7331" w:rsidP="002A356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Мероприятия по развитию и размещению объектов</w:t>
      </w:r>
    </w:p>
    <w:p w:rsidR="00227E7A" w:rsidRPr="007A7331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>инженерной инфраструктуры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1. Водоснабжение и водоотведение (канализация)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На территории города Кузнецка существует специализированное предприятие, осуществляющее бесперебойное снабжение населения, предприятий и организаций города водой, прием и очистку стоков.</w:t>
      </w:r>
    </w:p>
    <w:p w:rsidR="003D7050" w:rsidRPr="003D7050" w:rsidRDefault="002A1B4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050">
        <w:rPr>
          <w:rFonts w:ascii="Times New Roman" w:hAnsi="Times New Roman" w:cs="Times New Roman"/>
          <w:sz w:val="24"/>
          <w:szCs w:val="24"/>
        </w:rPr>
        <w:t>Длина водопроводной сети составляет</w:t>
      </w:r>
      <w:r>
        <w:rPr>
          <w:rFonts w:ascii="Times New Roman" w:hAnsi="Times New Roman" w:cs="Times New Roman"/>
          <w:sz w:val="24"/>
          <w:szCs w:val="24"/>
        </w:rPr>
        <w:t xml:space="preserve">- 186,3 км, из них: </w:t>
      </w:r>
      <w:r w:rsidR="003D7050">
        <w:rPr>
          <w:rFonts w:ascii="Times New Roman" w:hAnsi="Times New Roman" w:cs="Times New Roman"/>
          <w:sz w:val="24"/>
          <w:szCs w:val="24"/>
        </w:rPr>
        <w:t>м</w:t>
      </w:r>
      <w:r w:rsidR="00227E7A" w:rsidRPr="003D7050">
        <w:rPr>
          <w:rFonts w:ascii="Times New Roman" w:hAnsi="Times New Roman" w:cs="Times New Roman"/>
          <w:sz w:val="24"/>
          <w:szCs w:val="24"/>
        </w:rPr>
        <w:t>агистральный водопровод</w:t>
      </w:r>
      <w:r w:rsidR="003D7050">
        <w:rPr>
          <w:rFonts w:ascii="Times New Roman" w:hAnsi="Times New Roman" w:cs="Times New Roman"/>
          <w:sz w:val="24"/>
          <w:szCs w:val="24"/>
        </w:rPr>
        <w:t xml:space="preserve"> протяженностью 42,4 км; у</w:t>
      </w:r>
      <w:r w:rsidR="00227E7A" w:rsidRPr="003D7050">
        <w:rPr>
          <w:rFonts w:ascii="Times New Roman" w:hAnsi="Times New Roman" w:cs="Times New Roman"/>
          <w:sz w:val="24"/>
          <w:szCs w:val="24"/>
        </w:rPr>
        <w:t>личные водопроводные сети протяженностью 92,9 км</w:t>
      </w:r>
      <w:r w:rsidR="003D7050">
        <w:rPr>
          <w:rFonts w:ascii="Times New Roman" w:hAnsi="Times New Roman" w:cs="Times New Roman"/>
          <w:sz w:val="24"/>
          <w:szCs w:val="24"/>
        </w:rPr>
        <w:t>; р</w:t>
      </w:r>
      <w:r w:rsidR="00227E7A" w:rsidRPr="003D7050">
        <w:rPr>
          <w:rFonts w:ascii="Times New Roman" w:hAnsi="Times New Roman" w:cs="Times New Roman"/>
          <w:sz w:val="24"/>
          <w:szCs w:val="24"/>
        </w:rPr>
        <w:t xml:space="preserve">азводящие сети протяженностью 51 км, 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рамках проектных решений Генерального плана планируется проведение следующих мероприятий:</w:t>
      </w:r>
    </w:p>
    <w:p w:rsidR="00227E7A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9 скважин </w:t>
      </w:r>
      <w:r w:rsidR="00227E7A" w:rsidRPr="005D0574">
        <w:rPr>
          <w:rFonts w:ascii="Times New Roman" w:hAnsi="Times New Roman" w:cs="Times New Roman"/>
          <w:sz w:val="24"/>
          <w:szCs w:val="24"/>
        </w:rPr>
        <w:t>на 8-м водозаборе</w:t>
      </w:r>
      <w:r w:rsidRPr="005D0574">
        <w:rPr>
          <w:rFonts w:ascii="Times New Roman" w:hAnsi="Times New Roman" w:cs="Times New Roman"/>
          <w:sz w:val="24"/>
          <w:szCs w:val="24"/>
        </w:rPr>
        <w:t xml:space="preserve"> и водозаборе «Южный»</w:t>
      </w:r>
      <w:r w:rsidR="00227E7A" w:rsidRPr="005D0574">
        <w:rPr>
          <w:rFonts w:ascii="Times New Roman" w:hAnsi="Times New Roman" w:cs="Times New Roman"/>
          <w:sz w:val="24"/>
          <w:szCs w:val="24"/>
        </w:rPr>
        <w:t>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станции обезжелезивания на водозаборе № 8;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водопроводных сетей</w:t>
      </w:r>
      <w:r w:rsidR="002D50E4" w:rsidRPr="005D0574">
        <w:rPr>
          <w:rFonts w:ascii="Times New Roman" w:hAnsi="Times New Roman" w:cs="Times New Roman"/>
          <w:sz w:val="24"/>
          <w:szCs w:val="24"/>
        </w:rPr>
        <w:t>, КНС и внутриквартальных сетей водоотведения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в районах новой застройки;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водопроводных сетей, КНС, самотечного и напорного коллектора</w:t>
      </w:r>
      <w:r w:rsidR="002D50E4" w:rsidRPr="005D0574">
        <w:rPr>
          <w:rFonts w:ascii="Times New Roman" w:hAnsi="Times New Roman" w:cs="Times New Roman"/>
          <w:sz w:val="24"/>
          <w:szCs w:val="24"/>
        </w:rPr>
        <w:t>, сетей водоотведения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в микрорайоне «Взлетный»;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КНС</w:t>
      </w:r>
      <w:r w:rsidR="002D50E4" w:rsidRPr="005D0574">
        <w:rPr>
          <w:rFonts w:ascii="Times New Roman" w:hAnsi="Times New Roman" w:cs="Times New Roman"/>
          <w:sz w:val="24"/>
          <w:szCs w:val="24"/>
        </w:rPr>
        <w:t xml:space="preserve"> и сетей водоотведения, строительство напорного коллектора по ул. </w:t>
      </w:r>
      <w:proofErr w:type="spellStart"/>
      <w:r w:rsidR="002D50E4" w:rsidRPr="005D0574">
        <w:rPr>
          <w:rFonts w:ascii="Times New Roman" w:hAnsi="Times New Roman" w:cs="Times New Roman"/>
          <w:sz w:val="24"/>
          <w:szCs w:val="24"/>
        </w:rPr>
        <w:t>Сухановская</w:t>
      </w:r>
      <w:proofErr w:type="spellEnd"/>
      <w:r w:rsidR="002D50E4" w:rsidRPr="005D0574">
        <w:rPr>
          <w:rFonts w:ascii="Times New Roman" w:hAnsi="Times New Roman" w:cs="Times New Roman"/>
          <w:sz w:val="24"/>
          <w:szCs w:val="24"/>
        </w:rPr>
        <w:t>;</w:t>
      </w:r>
    </w:p>
    <w:p w:rsidR="002D50E4" w:rsidRPr="005D0574" w:rsidRDefault="002D50E4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КНС и напорного коллектора в микрорайонах  «</w:t>
      </w:r>
      <w:proofErr w:type="gramStart"/>
      <w:r w:rsidRPr="005D0574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5D0574">
        <w:rPr>
          <w:rFonts w:ascii="Times New Roman" w:hAnsi="Times New Roman" w:cs="Times New Roman"/>
          <w:sz w:val="24"/>
          <w:szCs w:val="24"/>
        </w:rPr>
        <w:t xml:space="preserve"> и на территории бывшего аэродрома.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2. Энергоснабжение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685" w:rsidRPr="002A1B41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A1B41">
        <w:rPr>
          <w:color w:val="000000" w:themeColor="text1"/>
          <w:lang w:val="ru-RU"/>
        </w:rPr>
        <w:t>В п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риод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еа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1"/>
          <w:lang w:val="ru-RU"/>
        </w:rPr>
        <w:t>и</w:t>
      </w:r>
      <w:r w:rsidRPr="002A1B41">
        <w:rPr>
          <w:color w:val="000000" w:themeColor="text1"/>
          <w:lang w:val="ru-RU"/>
        </w:rPr>
        <w:t>з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ц</w:t>
      </w:r>
      <w:r w:rsidRPr="002A1B41">
        <w:rPr>
          <w:color w:val="000000" w:themeColor="text1"/>
          <w:spacing w:val="-2"/>
          <w:lang w:val="ru-RU"/>
        </w:rPr>
        <w:t>и</w:t>
      </w:r>
      <w:r w:rsidR="00175183">
        <w:rPr>
          <w:color w:val="000000" w:themeColor="text1"/>
          <w:lang w:val="ru-RU"/>
        </w:rPr>
        <w:t>и Г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льного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пл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на</w:t>
      </w:r>
      <w:r w:rsidRPr="002A1B41">
        <w:rPr>
          <w:color w:val="000000" w:themeColor="text1"/>
          <w:spacing w:val="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-3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spacing w:val="2"/>
          <w:lang w:val="ru-RU"/>
        </w:rPr>
        <w:t>б</w:t>
      </w:r>
      <w:r w:rsidRPr="002A1B41">
        <w:rPr>
          <w:color w:val="000000" w:themeColor="text1"/>
          <w:spacing w:val="-5"/>
          <w:lang w:val="ru-RU"/>
        </w:rPr>
        <w:t>у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spacing w:val="2"/>
          <w:lang w:val="ru-RU"/>
        </w:rPr>
        <w:t>т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я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пров</w:t>
      </w:r>
      <w:r w:rsidRPr="002A1B41">
        <w:rPr>
          <w:color w:val="000000" w:themeColor="text1"/>
          <w:spacing w:val="-2"/>
          <w:lang w:val="ru-RU"/>
        </w:rPr>
        <w:t>е</w:t>
      </w:r>
      <w:r w:rsidRPr="002A1B41">
        <w:rPr>
          <w:color w:val="000000" w:themeColor="text1"/>
          <w:lang w:val="ru-RU"/>
        </w:rPr>
        <w:t>д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ние 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кон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2"/>
          <w:lang w:val="ru-RU"/>
        </w:rPr>
        <w:t>р</w:t>
      </w:r>
      <w:r w:rsidRPr="002A1B41">
        <w:rPr>
          <w:color w:val="000000" w:themeColor="text1"/>
          <w:spacing w:val="-8"/>
          <w:lang w:val="ru-RU"/>
        </w:rPr>
        <w:t>у</w:t>
      </w:r>
      <w:r w:rsidRPr="002A1B41">
        <w:rPr>
          <w:color w:val="000000" w:themeColor="text1"/>
          <w:lang w:val="ru-RU"/>
        </w:rPr>
        <w:t>кции,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к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п</w:t>
      </w:r>
      <w:r w:rsidRPr="002A1B41">
        <w:rPr>
          <w:color w:val="000000" w:themeColor="text1"/>
          <w:spacing w:val="-2"/>
          <w:lang w:val="ru-RU"/>
        </w:rPr>
        <w:t>и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льного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ем</w:t>
      </w:r>
      <w:r w:rsidRPr="002A1B41">
        <w:rPr>
          <w:color w:val="000000" w:themeColor="text1"/>
          <w:lang w:val="ru-RU"/>
        </w:rPr>
        <w:t>онта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и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но</w:t>
      </w:r>
      <w:r w:rsidRPr="002A1B41">
        <w:rPr>
          <w:color w:val="000000" w:themeColor="text1"/>
          <w:spacing w:val="-3"/>
          <w:lang w:val="ru-RU"/>
        </w:rPr>
        <w:t>в</w:t>
      </w:r>
      <w:r w:rsidRPr="002A1B41">
        <w:rPr>
          <w:color w:val="000000" w:themeColor="text1"/>
          <w:lang w:val="ru-RU"/>
        </w:rPr>
        <w:t>ое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троит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ль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тво</w:t>
      </w:r>
      <w:r w:rsidRPr="002A1B41">
        <w:rPr>
          <w:color w:val="000000" w:themeColor="text1"/>
          <w:spacing w:val="59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эле</w:t>
      </w:r>
      <w:r w:rsidRPr="002A1B41">
        <w:rPr>
          <w:color w:val="000000" w:themeColor="text1"/>
          <w:spacing w:val="-2"/>
          <w:lang w:val="ru-RU"/>
        </w:rPr>
        <w:t>м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нтов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spacing w:val="-1"/>
          <w:lang w:val="ru-RU"/>
        </w:rPr>
        <w:t>се</w:t>
      </w:r>
      <w:r w:rsidRPr="002A1B41">
        <w:rPr>
          <w:color w:val="000000" w:themeColor="text1"/>
          <w:lang w:val="ru-RU"/>
        </w:rPr>
        <w:t>ти</w:t>
      </w:r>
      <w:r w:rsidRPr="002A1B41">
        <w:rPr>
          <w:color w:val="000000" w:themeColor="text1"/>
          <w:spacing w:val="53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(РП,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ТП, к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б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льн</w:t>
      </w:r>
      <w:r w:rsidRPr="002A1B41">
        <w:rPr>
          <w:color w:val="000000" w:themeColor="text1"/>
          <w:spacing w:val="-3"/>
          <w:lang w:val="ru-RU"/>
        </w:rPr>
        <w:t>ы</w:t>
      </w:r>
      <w:r w:rsidRPr="002A1B41">
        <w:rPr>
          <w:color w:val="000000" w:themeColor="text1"/>
          <w:lang w:val="ru-RU"/>
        </w:rPr>
        <w:t>х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-1"/>
          <w:lang w:val="ru-RU"/>
        </w:rPr>
        <w:t>и</w:t>
      </w:r>
      <w:r w:rsidRPr="002A1B41">
        <w:rPr>
          <w:color w:val="000000" w:themeColor="text1"/>
          <w:lang w:val="ru-RU"/>
        </w:rPr>
        <w:t>н</w:t>
      </w:r>
      <w:r w:rsidRPr="002A1B41">
        <w:rPr>
          <w:color w:val="000000" w:themeColor="text1"/>
          <w:spacing w:val="-2"/>
          <w:lang w:val="ru-RU"/>
        </w:rPr>
        <w:t>и</w:t>
      </w:r>
      <w:r w:rsidRPr="002A1B41">
        <w:rPr>
          <w:color w:val="000000" w:themeColor="text1"/>
          <w:lang w:val="ru-RU"/>
        </w:rPr>
        <w:t>й, воз</w:t>
      </w:r>
      <w:r w:rsidRPr="002A1B41">
        <w:rPr>
          <w:color w:val="000000" w:themeColor="text1"/>
          <w:spacing w:val="-3"/>
          <w:lang w:val="ru-RU"/>
        </w:rPr>
        <w:t>д</w:t>
      </w:r>
      <w:r w:rsidRPr="002A1B41">
        <w:rPr>
          <w:color w:val="000000" w:themeColor="text1"/>
          <w:spacing w:val="-5"/>
          <w:lang w:val="ru-RU"/>
        </w:rPr>
        <w:t>у</w:t>
      </w:r>
      <w:r w:rsidRPr="002A1B41">
        <w:rPr>
          <w:color w:val="000000" w:themeColor="text1"/>
          <w:spacing w:val="2"/>
          <w:lang w:val="ru-RU"/>
        </w:rPr>
        <w:t>ш</w:t>
      </w:r>
      <w:r w:rsidRPr="002A1B41">
        <w:rPr>
          <w:color w:val="000000" w:themeColor="text1"/>
          <w:lang w:val="ru-RU"/>
        </w:rPr>
        <w:t>ных</w:t>
      </w:r>
      <w:r w:rsidRPr="002A1B41">
        <w:rPr>
          <w:color w:val="000000" w:themeColor="text1"/>
          <w:spacing w:val="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1"/>
          <w:lang w:val="ru-RU"/>
        </w:rPr>
        <w:t>и</w:t>
      </w:r>
      <w:r w:rsidRPr="002A1B41">
        <w:rPr>
          <w:color w:val="000000" w:themeColor="text1"/>
          <w:spacing w:val="-2"/>
          <w:lang w:val="ru-RU"/>
        </w:rPr>
        <w:t>н</w:t>
      </w:r>
      <w:r w:rsidRPr="002A1B41">
        <w:rPr>
          <w:color w:val="000000" w:themeColor="text1"/>
          <w:lang w:val="ru-RU"/>
        </w:rPr>
        <w:t>ий эле</w:t>
      </w:r>
      <w:r w:rsidRPr="002A1B41">
        <w:rPr>
          <w:color w:val="000000" w:themeColor="text1"/>
          <w:spacing w:val="-2"/>
          <w:lang w:val="ru-RU"/>
        </w:rPr>
        <w:t>к</w:t>
      </w:r>
      <w:r w:rsidRPr="002A1B41">
        <w:rPr>
          <w:color w:val="000000" w:themeColor="text1"/>
          <w:lang w:val="ru-RU"/>
        </w:rPr>
        <w:t>тро</w:t>
      </w:r>
      <w:r w:rsidRPr="002A1B41">
        <w:rPr>
          <w:color w:val="000000" w:themeColor="text1"/>
          <w:spacing w:val="-2"/>
          <w:lang w:val="ru-RU"/>
        </w:rPr>
        <w:t>п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д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spacing w:val="1"/>
          <w:lang w:val="ru-RU"/>
        </w:rPr>
        <w:t>ч</w:t>
      </w:r>
      <w:r w:rsidRPr="002A1B41">
        <w:rPr>
          <w:color w:val="000000" w:themeColor="text1"/>
          <w:lang w:val="ru-RU"/>
        </w:rPr>
        <w:t xml:space="preserve">). </w:t>
      </w:r>
    </w:p>
    <w:p w:rsidR="00601635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предлагается</w:t>
      </w:r>
      <w:r w:rsidR="00601635">
        <w:rPr>
          <w:rFonts w:ascii="Times New Roman" w:hAnsi="Times New Roman" w:cs="Times New Roman"/>
          <w:sz w:val="24"/>
          <w:szCs w:val="24"/>
        </w:rPr>
        <w:t>: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E4289A" w:rsidRPr="005D0574">
        <w:rPr>
          <w:rFonts w:ascii="Times New Roman" w:hAnsi="Times New Roman" w:cs="Times New Roman"/>
          <w:sz w:val="24"/>
          <w:szCs w:val="24"/>
        </w:rPr>
        <w:t xml:space="preserve"> строит</w:t>
      </w:r>
      <w:r w:rsidRPr="005D0574">
        <w:rPr>
          <w:rFonts w:ascii="Times New Roman" w:hAnsi="Times New Roman" w:cs="Times New Roman"/>
          <w:sz w:val="24"/>
          <w:szCs w:val="24"/>
        </w:rPr>
        <w:t>е</w:t>
      </w:r>
      <w:r w:rsidR="00E4289A" w:rsidRPr="005D0574">
        <w:rPr>
          <w:rFonts w:ascii="Times New Roman" w:hAnsi="Times New Roman" w:cs="Times New Roman"/>
          <w:sz w:val="24"/>
          <w:szCs w:val="24"/>
        </w:rPr>
        <w:t>льс</w:t>
      </w:r>
      <w:r w:rsidRPr="005D0574">
        <w:rPr>
          <w:rFonts w:ascii="Times New Roman" w:hAnsi="Times New Roman" w:cs="Times New Roman"/>
          <w:sz w:val="24"/>
          <w:szCs w:val="24"/>
        </w:rPr>
        <w:t>т</w:t>
      </w:r>
      <w:r w:rsidR="00E4289A" w:rsidRPr="005D0574">
        <w:rPr>
          <w:rFonts w:ascii="Times New Roman" w:hAnsi="Times New Roman" w:cs="Times New Roman"/>
          <w:sz w:val="24"/>
          <w:szCs w:val="24"/>
        </w:rPr>
        <w:t>во электрических сетей и 2-х РТП в микрорайоне «Взлетный-1»</w:t>
      </w:r>
      <w:r w:rsidRPr="005D0574">
        <w:rPr>
          <w:rFonts w:ascii="Times New Roman" w:hAnsi="Times New Roman" w:cs="Times New Roman"/>
          <w:sz w:val="24"/>
          <w:szCs w:val="24"/>
        </w:rPr>
        <w:t>;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электрических сетей и КТП-ПВ для индивидуальных жилых домов по Алексеевскому шоссе, по ул. Орджоникидзе и ул. </w:t>
      </w:r>
      <w:proofErr w:type="gramStart"/>
      <w:r w:rsidRPr="005D0574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175183" w:rsidRPr="005D0574">
        <w:rPr>
          <w:rFonts w:ascii="Times New Roman" w:hAnsi="Times New Roman" w:cs="Times New Roman"/>
          <w:sz w:val="24"/>
          <w:szCs w:val="24"/>
        </w:rPr>
        <w:t>;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-переустройство электрических сетей в районе Алексеевского шоссе; по ул. Полевая, ул. Репина; район Обувной фабрики; многоквартирные жилые дома по ул. Железнодорожная, 1Б;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Стекловская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, 74; Осипенко 46 и 48;</w:t>
      </w:r>
    </w:p>
    <w:p w:rsidR="00601635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установка энергосберегающих ламп и замена перегоревших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3. Теплоснабжение</w:t>
      </w:r>
    </w:p>
    <w:p w:rsidR="00227E7A" w:rsidRPr="002728C2" w:rsidRDefault="00AD668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планом предусмотрено </w:t>
      </w:r>
      <w:r w:rsidR="00227E7A" w:rsidRPr="002728C2">
        <w:rPr>
          <w:rFonts w:ascii="Times New Roman" w:hAnsi="Times New Roman" w:cs="Times New Roman"/>
          <w:sz w:val="24"/>
          <w:szCs w:val="24"/>
        </w:rPr>
        <w:t>строительство, реконструкция и модернизация источников и систем теплоснабжения, установка индивидуальных тепловых пунктов, автоматизация центральных тепловых пунктов.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1) обеспечение требуемого уровня надежности и безопасности систем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теплоснабжения;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2) обеспечение санитарного благополучия населения, промышленной и экологической безопасности;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3) модернизация источников тепла, эффективное использование энергоресурсов, уменьшение количества тепловых потерь, повышение </w:t>
      </w:r>
      <w:proofErr w:type="gramStart"/>
      <w:r w:rsidRPr="002728C2">
        <w:rPr>
          <w:rFonts w:ascii="Times New Roman" w:hAnsi="Times New Roman" w:cs="Times New Roman"/>
          <w:sz w:val="24"/>
          <w:szCs w:val="24"/>
        </w:rPr>
        <w:t>уровня жизнеобеспечения объектов социальной сферы города Кузнецка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Основные мероприятия по теплоснабжению города Кузнецка </w:t>
      </w:r>
    </w:p>
    <w:p w:rsidR="00227E7A" w:rsidRPr="00E4289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Закольцовка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тепломагистрали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по ул. Калинина от МОУ СОШ N 21 до ул. Комсомольской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переключение объектов соцкультбыта с теплотрассы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ПиК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(жилые дома по ул. Московской 67а, ул. Белинского 118, поликлиника N 2), строительство 3-х многоэтажных домов в квартале N 81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2,88 км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нагрузка 7,1 Гкал/час.</w:t>
      </w:r>
    </w:p>
    <w:p w:rsidR="00227E7A" w:rsidRPr="00E4289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Закольцовка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Центральной части города и Южной части (ул. Свердлова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ул. Республики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НПС)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1098 м, от НПС до ул. Чкалова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395 м.</w:t>
      </w:r>
    </w:p>
    <w:p w:rsidR="00227E7A" w:rsidRPr="002A1B4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>3. Переход теплотрассы через железную дорогу по ул. Гагарина надземным способом, Д = 500 мм, протяженностью 112 м, что обеспечит надежность и бесперебойность теплоснабжения Юго-западного и Южного микрорайонов.</w:t>
      </w:r>
    </w:p>
    <w:p w:rsidR="00F432A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B41">
        <w:rPr>
          <w:rFonts w:ascii="Times New Roman" w:hAnsi="Times New Roman" w:cs="Times New Roman"/>
          <w:sz w:val="24"/>
          <w:szCs w:val="24"/>
        </w:rPr>
        <w:t xml:space="preserve">4. </w:t>
      </w:r>
      <w:r w:rsidR="00F432A1">
        <w:rPr>
          <w:rFonts w:ascii="Times New Roman" w:hAnsi="Times New Roman" w:cs="Times New Roman"/>
          <w:sz w:val="24"/>
          <w:szCs w:val="24"/>
        </w:rPr>
        <w:t>Строительство и реконструкция 9 котельных:</w:t>
      </w:r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Юго-Западном районе мощностью 23,8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Южном районе мощностью 54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Южном районе мощностью 8,5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в-Западном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мощностью 33,13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час.;</w:t>
      </w:r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ЦТП  № 18 мощностью 4,7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ЦТП  № 22 мощностью 1,1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общеобразовательная школа № 4 мощностью 0,72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</w:t>
      </w:r>
      <w:r w:rsidR="00E4289A">
        <w:rPr>
          <w:rFonts w:ascii="Times New Roman" w:hAnsi="Times New Roman" w:cs="Times New Roman"/>
          <w:sz w:val="24"/>
          <w:szCs w:val="24"/>
        </w:rPr>
        <w:t>льная школа № 9</w:t>
      </w:r>
      <w:r>
        <w:rPr>
          <w:rFonts w:ascii="Times New Roman" w:hAnsi="Times New Roman" w:cs="Times New Roman"/>
          <w:sz w:val="24"/>
          <w:szCs w:val="24"/>
        </w:rPr>
        <w:t xml:space="preserve"> мощностью 0,</w:t>
      </w:r>
      <w:r w:rsidR="00E428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СПТУ № 26 мощностью 0,7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27E7A" w:rsidRP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>5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. </w:t>
      </w:r>
      <w:r w:rsidR="00F432A1" w:rsidRPr="00E4289A">
        <w:rPr>
          <w:rFonts w:ascii="Times New Roman" w:hAnsi="Times New Roman" w:cs="Times New Roman"/>
          <w:sz w:val="24"/>
          <w:szCs w:val="24"/>
        </w:rPr>
        <w:t>Строительство ЦТП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 для подключения проектируемой застройки жилого городка в Южной части города Кузнецка по ул. Победы (бывший аэродром)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 </w:t>
      </w:r>
      <w:r w:rsidR="002A1B41" w:rsidRPr="00E4289A">
        <w:rPr>
          <w:rFonts w:ascii="Times New Roman" w:hAnsi="Times New Roman" w:cs="Times New Roman"/>
          <w:sz w:val="24"/>
          <w:szCs w:val="24"/>
        </w:rPr>
        <w:t>«</w:t>
      </w:r>
      <w:r w:rsidR="00227E7A" w:rsidRPr="00E4289A">
        <w:rPr>
          <w:rFonts w:ascii="Times New Roman" w:hAnsi="Times New Roman" w:cs="Times New Roman"/>
          <w:sz w:val="24"/>
          <w:szCs w:val="24"/>
        </w:rPr>
        <w:t>Взлетный-1</w:t>
      </w:r>
      <w:r w:rsidR="002A1B41" w:rsidRPr="00E4289A">
        <w:rPr>
          <w:rFonts w:ascii="Times New Roman" w:hAnsi="Times New Roman" w:cs="Times New Roman"/>
          <w:sz w:val="24"/>
          <w:szCs w:val="24"/>
        </w:rPr>
        <w:t>»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, </w:t>
      </w:r>
      <w:r w:rsidR="002A1B41" w:rsidRPr="00E4289A">
        <w:rPr>
          <w:rFonts w:ascii="Times New Roman" w:hAnsi="Times New Roman" w:cs="Times New Roman"/>
          <w:sz w:val="24"/>
          <w:szCs w:val="24"/>
        </w:rPr>
        <w:t>«</w:t>
      </w:r>
      <w:r w:rsidR="00227E7A" w:rsidRPr="00E4289A">
        <w:rPr>
          <w:rFonts w:ascii="Times New Roman" w:hAnsi="Times New Roman" w:cs="Times New Roman"/>
          <w:sz w:val="24"/>
          <w:szCs w:val="24"/>
        </w:rPr>
        <w:t>Взлетный-2</w:t>
      </w:r>
      <w:r w:rsidR="002A1B41" w:rsidRPr="00E4289A">
        <w:rPr>
          <w:rFonts w:ascii="Times New Roman" w:hAnsi="Times New Roman" w:cs="Times New Roman"/>
          <w:sz w:val="24"/>
          <w:szCs w:val="24"/>
        </w:rPr>
        <w:t>»</w:t>
      </w:r>
      <w:r w:rsidR="00227E7A" w:rsidRPr="00E4289A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Реализация мероприятий по улучшению условий проживания граждан, обеспечению качественной услугой теплоснабжения города Кузнецка является одной из приоритетных задач Генерального плана.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4. Газоснабжение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Газоснабжение существующей жилой застройки осуществлено в полном объеме. Застройка новых жилых районов будет осуществляться с ее газификацией от существующих газовых сетей с их реконструкцией.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предлагается: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газопровода высокого давления ул. Орджоникидзе-ул. Советская-ул. Гоголя;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низкого давления жилого квартала, ограниченного улицами: Гагарина, Рабочая, Орджоникидзе, Мичурина;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высокого и низкого давления в районах новой застройки;</w:t>
      </w:r>
    </w:p>
    <w:p w:rsidR="00E4289A" w:rsidRDefault="0017518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="00E4289A">
        <w:rPr>
          <w:rFonts w:ascii="Times New Roman" w:hAnsi="Times New Roman" w:cs="Times New Roman"/>
          <w:sz w:val="24"/>
          <w:szCs w:val="24"/>
        </w:rPr>
        <w:t>становка пунктов регулирования газа по ул. Калинина, ул. Белинского, ул. Пензенская, ул. Энергетиков, ул. Орджоникидзе.</w:t>
      </w:r>
      <w:proofErr w:type="gramEnd"/>
    </w:p>
    <w:p w:rsidR="00E4289A" w:rsidRPr="002728C2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4.5.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 xml:space="preserve"> Связь и информатизация</w:t>
      </w:r>
    </w:p>
    <w:p w:rsidR="00AD6685" w:rsidRPr="003F1937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lang w:val="ru-RU"/>
        </w:rPr>
        <w:t>В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ас</w:t>
      </w:r>
      <w:r w:rsidRPr="003F1937">
        <w:rPr>
          <w:color w:val="000000" w:themeColor="text1"/>
          <w:lang w:val="ru-RU"/>
        </w:rPr>
        <w:t>тоящ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е</w:t>
      </w:r>
      <w:r w:rsidRPr="003F1937">
        <w:rPr>
          <w:color w:val="000000" w:themeColor="text1"/>
          <w:spacing w:val="4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вре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4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</w:t>
      </w:r>
      <w:r w:rsidRPr="003F1937">
        <w:rPr>
          <w:color w:val="000000" w:themeColor="text1"/>
          <w:spacing w:val="2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до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вля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45"/>
          <w:lang w:val="ru-RU"/>
        </w:rPr>
        <w:t xml:space="preserve"> 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4"/>
          <w:lang w:val="ru-RU"/>
        </w:rPr>
        <w:t>л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га</w:t>
      </w:r>
      <w:r w:rsidRPr="003F1937">
        <w:rPr>
          <w:color w:val="000000" w:themeColor="text1"/>
          <w:spacing w:val="39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инт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ктивного</w:t>
      </w:r>
      <w:r w:rsidRPr="003F1937">
        <w:rPr>
          <w:color w:val="000000" w:themeColor="text1"/>
          <w:spacing w:val="4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ТВ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spacing w:val="2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ес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4"/>
          <w:lang w:val="ru-RU"/>
        </w:rPr>
        <w:t>в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 xml:space="preserve">ющим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тям</w:t>
      </w:r>
      <w:r w:rsidRPr="003F1937">
        <w:rPr>
          <w:color w:val="000000" w:themeColor="text1"/>
          <w:spacing w:val="25"/>
          <w:lang w:val="ru-RU"/>
        </w:rPr>
        <w:t xml:space="preserve"> </w:t>
      </w:r>
      <w:r w:rsidRPr="003F1937">
        <w:rPr>
          <w:color w:val="000000" w:themeColor="text1"/>
          <w:spacing w:val="-2"/>
        </w:rPr>
        <w:t>F</w:t>
      </w:r>
      <w:r w:rsidRPr="003F1937">
        <w:rPr>
          <w:color w:val="000000" w:themeColor="text1"/>
          <w:spacing w:val="1"/>
        </w:rPr>
        <w:t>T</w:t>
      </w:r>
      <w:r w:rsidRPr="003F1937">
        <w:rPr>
          <w:color w:val="000000" w:themeColor="text1"/>
        </w:rPr>
        <w:t>TB</w:t>
      </w:r>
      <w:r w:rsidRPr="003F1937">
        <w:rPr>
          <w:color w:val="000000" w:themeColor="text1"/>
          <w:spacing w:val="2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27"/>
          <w:lang w:val="ru-RU"/>
        </w:rPr>
        <w:t xml:space="preserve"> </w:t>
      </w:r>
      <w:r w:rsidRPr="003F1937">
        <w:rPr>
          <w:color w:val="000000" w:themeColor="text1"/>
        </w:rPr>
        <w:t>A</w:t>
      </w:r>
      <w:r w:rsidRPr="003F1937">
        <w:rPr>
          <w:color w:val="000000" w:themeColor="text1"/>
          <w:spacing w:val="-1"/>
        </w:rPr>
        <w:t>D</w:t>
      </w:r>
      <w:r w:rsidRPr="003F1937">
        <w:rPr>
          <w:color w:val="000000" w:themeColor="text1"/>
          <w:spacing w:val="3"/>
        </w:rPr>
        <w:t>S</w:t>
      </w:r>
      <w:r w:rsidRPr="003F1937">
        <w:rPr>
          <w:color w:val="000000" w:themeColor="text1"/>
          <w:spacing w:val="-2"/>
        </w:rPr>
        <w:t>L</w:t>
      </w:r>
      <w:r w:rsidRPr="003F1937">
        <w:rPr>
          <w:color w:val="000000" w:themeColor="text1"/>
          <w:lang w:val="ru-RU"/>
        </w:rPr>
        <w:t>,</w:t>
      </w:r>
      <w:r w:rsidRPr="003F1937">
        <w:rPr>
          <w:color w:val="000000" w:themeColor="text1"/>
          <w:spacing w:val="2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при</w:t>
      </w:r>
      <w:r w:rsidRPr="003F1937">
        <w:rPr>
          <w:color w:val="000000" w:themeColor="text1"/>
          <w:spacing w:val="2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об</w:t>
      </w:r>
      <w:r w:rsidRPr="003F1937">
        <w:rPr>
          <w:color w:val="000000" w:themeColor="text1"/>
          <w:spacing w:val="2"/>
          <w:lang w:val="ru-RU"/>
        </w:rPr>
        <w:t>х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3"/>
          <w:lang w:val="ru-RU"/>
        </w:rPr>
        <w:t>д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ти</w:t>
      </w:r>
      <w:r w:rsidRPr="003F1937">
        <w:rPr>
          <w:color w:val="000000" w:themeColor="text1"/>
          <w:spacing w:val="5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26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тям</w:t>
      </w:r>
      <w:r w:rsidRPr="003F1937">
        <w:rPr>
          <w:color w:val="000000" w:themeColor="text1"/>
          <w:spacing w:val="29"/>
          <w:lang w:val="ru-RU"/>
        </w:rPr>
        <w:t xml:space="preserve"> </w:t>
      </w:r>
      <w:r w:rsidRPr="003F1937">
        <w:rPr>
          <w:color w:val="000000" w:themeColor="text1"/>
          <w:spacing w:val="-2"/>
        </w:rPr>
        <w:t>F</w:t>
      </w:r>
      <w:r w:rsidRPr="003F1937">
        <w:rPr>
          <w:color w:val="000000" w:themeColor="text1"/>
        </w:rPr>
        <w:t>T</w:t>
      </w:r>
      <w:r w:rsidRPr="003F1937">
        <w:rPr>
          <w:color w:val="000000" w:themeColor="text1"/>
          <w:spacing w:val="1"/>
        </w:rPr>
        <w:t>T</w:t>
      </w:r>
      <w:r w:rsidRPr="003F1937">
        <w:rPr>
          <w:color w:val="000000" w:themeColor="text1"/>
        </w:rPr>
        <w:t>B</w:t>
      </w:r>
      <w:r w:rsidRPr="003F1937">
        <w:rPr>
          <w:color w:val="000000" w:themeColor="text1"/>
          <w:spacing w:val="2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воз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ожно</w:t>
      </w:r>
      <w:r w:rsidRPr="003F1937">
        <w:rPr>
          <w:color w:val="000000" w:themeColor="text1"/>
          <w:spacing w:val="2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подк</w:t>
      </w:r>
      <w:r w:rsidRPr="003F1937">
        <w:rPr>
          <w:color w:val="000000" w:themeColor="text1"/>
          <w:spacing w:val="-3"/>
          <w:lang w:val="ru-RU"/>
        </w:rPr>
        <w:t>л</w:t>
      </w:r>
      <w:r w:rsidRPr="003F1937">
        <w:rPr>
          <w:color w:val="000000" w:themeColor="text1"/>
          <w:lang w:val="ru-RU"/>
        </w:rPr>
        <w:t>ю</w:t>
      </w:r>
      <w:r w:rsidRPr="003F1937">
        <w:rPr>
          <w:color w:val="000000" w:themeColor="text1"/>
          <w:spacing w:val="-1"/>
          <w:lang w:val="ru-RU"/>
        </w:rPr>
        <w:t>че</w:t>
      </w:r>
      <w:r w:rsidRPr="003F1937">
        <w:rPr>
          <w:color w:val="000000" w:themeColor="text1"/>
          <w:lang w:val="ru-RU"/>
        </w:rPr>
        <w:t>ние конв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ртеров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для об</w:t>
      </w:r>
      <w:r w:rsidRPr="003F1937">
        <w:rPr>
          <w:color w:val="000000" w:themeColor="text1"/>
          <w:spacing w:val="-1"/>
          <w:lang w:val="ru-RU"/>
        </w:rPr>
        <w:t>ес</w:t>
      </w:r>
      <w:r w:rsidRPr="003F1937">
        <w:rPr>
          <w:color w:val="000000" w:themeColor="text1"/>
          <w:lang w:val="ru-RU"/>
        </w:rPr>
        <w:t>п</w:t>
      </w:r>
      <w:r w:rsidRPr="003F1937">
        <w:rPr>
          <w:color w:val="000000" w:themeColor="text1"/>
          <w:spacing w:val="-1"/>
          <w:lang w:val="ru-RU"/>
        </w:rPr>
        <w:t>ече</w:t>
      </w:r>
      <w:r w:rsidRPr="003F1937">
        <w:rPr>
          <w:color w:val="000000" w:themeColor="text1"/>
          <w:lang w:val="ru-RU"/>
        </w:rPr>
        <w:t>ния проводного 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ния.</w:t>
      </w:r>
    </w:p>
    <w:p w:rsidR="00AD6685" w:rsidRPr="003F1937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з</w:t>
      </w:r>
      <w:r w:rsidRPr="003F1937">
        <w:rPr>
          <w:color w:val="000000" w:themeColor="text1"/>
          <w:spacing w:val="-1"/>
          <w:lang w:val="ru-RU"/>
        </w:rPr>
        <w:t>ем</w:t>
      </w:r>
      <w:r w:rsidRPr="003F1937">
        <w:rPr>
          <w:color w:val="000000" w:themeColor="text1"/>
          <w:lang w:val="ru-RU"/>
        </w:rPr>
        <w:t>ные</w:t>
      </w:r>
      <w:r w:rsidRPr="003F1937">
        <w:rPr>
          <w:color w:val="000000" w:themeColor="text1"/>
          <w:spacing w:val="-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д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lang w:val="ru-RU"/>
        </w:rPr>
        <w:t>ов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spacing w:val="2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1"/>
          <w:lang w:val="ru-RU"/>
        </w:rPr>
        <w:t>е</w:t>
      </w:r>
      <w:r w:rsidRPr="003F1937">
        <w:rPr>
          <w:color w:val="000000" w:themeColor="text1"/>
          <w:lang w:val="ru-RU"/>
        </w:rPr>
        <w:t>льные</w:t>
      </w:r>
      <w:r w:rsidRPr="003F1937">
        <w:rPr>
          <w:color w:val="000000" w:themeColor="text1"/>
          <w:spacing w:val="-2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ти р</w:t>
      </w:r>
      <w:r w:rsidRPr="003F1937">
        <w:rPr>
          <w:color w:val="000000" w:themeColor="text1"/>
          <w:spacing w:val="-1"/>
          <w:lang w:val="ru-RU"/>
        </w:rPr>
        <w:t>еа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spacing w:val="3"/>
          <w:lang w:val="ru-RU"/>
        </w:rPr>
        <w:t>з</w:t>
      </w:r>
      <w:r w:rsidRPr="003F1937">
        <w:rPr>
          <w:color w:val="000000" w:themeColor="text1"/>
          <w:spacing w:val="-8"/>
          <w:lang w:val="ru-RU"/>
        </w:rPr>
        <w:t>у</w:t>
      </w:r>
      <w:r w:rsidRPr="003F1937">
        <w:rPr>
          <w:color w:val="000000" w:themeColor="text1"/>
          <w:lang w:val="ru-RU"/>
        </w:rPr>
        <w:t>ют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lang w:val="ru-RU"/>
        </w:rPr>
        <w:t>я на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б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зе</w:t>
      </w:r>
      <w:r w:rsidRPr="003F1937">
        <w:rPr>
          <w:color w:val="000000" w:themeColor="text1"/>
          <w:spacing w:val="-1"/>
          <w:lang w:val="ru-RU"/>
        </w:rPr>
        <w:t xml:space="preserve"> 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нд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 xml:space="preserve">рта </w:t>
      </w:r>
      <w:r w:rsidRPr="003F1937">
        <w:rPr>
          <w:color w:val="000000" w:themeColor="text1"/>
          <w:spacing w:val="-1"/>
        </w:rPr>
        <w:t>D</w:t>
      </w:r>
      <w:r w:rsidRPr="003F1937">
        <w:rPr>
          <w:color w:val="000000" w:themeColor="text1"/>
          <w:spacing w:val="1"/>
        </w:rPr>
        <w:t>V</w:t>
      </w:r>
      <w:r w:rsidRPr="003F1937">
        <w:rPr>
          <w:color w:val="000000" w:themeColor="text1"/>
          <w:spacing w:val="4"/>
        </w:rPr>
        <w:t>B</w:t>
      </w:r>
      <w:r w:rsidRPr="003F1937">
        <w:rPr>
          <w:color w:val="000000" w:themeColor="text1"/>
          <w:spacing w:val="-1"/>
          <w:lang w:val="ru-RU"/>
        </w:rPr>
        <w:t>-</w:t>
      </w:r>
      <w:r w:rsidRPr="003F1937">
        <w:rPr>
          <w:color w:val="000000" w:themeColor="text1"/>
          <w:spacing w:val="-1"/>
        </w:rPr>
        <w:t>T</w:t>
      </w:r>
      <w:r w:rsidRPr="003F1937">
        <w:rPr>
          <w:color w:val="000000" w:themeColor="text1"/>
          <w:spacing w:val="-1"/>
          <w:lang w:val="ru-RU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Основным направлением развития систем телевизионного вещания является цифровое телевидение стандарта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728C2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Реконструкция </w:t>
      </w:r>
      <w:r w:rsidR="002728C2">
        <w:rPr>
          <w:rFonts w:ascii="Times New Roman" w:hAnsi="Times New Roman" w:cs="Times New Roman"/>
          <w:sz w:val="24"/>
          <w:szCs w:val="24"/>
        </w:rPr>
        <w:t>осуществлена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в рамках перехода Российской Федерации на цифровое телевидение стандарта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728C2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Наземные радиовещательные сети реализуются на базе стандарта DVB-Т.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B41">
        <w:rPr>
          <w:rFonts w:ascii="Times New Roman" w:hAnsi="Times New Roman" w:cs="Times New Roman"/>
          <w:sz w:val="24"/>
          <w:szCs w:val="24"/>
        </w:rPr>
        <w:t>Основным направлением развития системы кабельного телерадиовещания (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A1B41">
        <w:rPr>
          <w:rFonts w:ascii="Times New Roman" w:hAnsi="Times New Roman" w:cs="Times New Roman"/>
          <w:sz w:val="24"/>
          <w:szCs w:val="24"/>
        </w:rPr>
        <w:t>СКТ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A1B41">
        <w:rPr>
          <w:rFonts w:ascii="Times New Roman" w:hAnsi="Times New Roman" w:cs="Times New Roman"/>
          <w:sz w:val="24"/>
          <w:szCs w:val="24"/>
        </w:rPr>
        <w:t xml:space="preserve">) является переход к интерактивным многофункциональным гибридным сетям на основе стандарта цифрового телевизионного вещания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A1B41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A1B41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ind w:firstLine="709"/>
      </w:pPr>
      <w:bookmarkStart w:id="1" w:name="_Toc467150505"/>
    </w:p>
    <w:p w:rsidR="00B70708" w:rsidRPr="002728C2" w:rsidRDefault="00AE75FD" w:rsidP="00175183">
      <w:pPr>
        <w:pStyle w:val="2"/>
        <w:keepNext w:val="0"/>
        <w:widowControl w:val="0"/>
        <w:numPr>
          <w:ilvl w:val="0"/>
          <w:numId w:val="7"/>
        </w:numPr>
        <w:tabs>
          <w:tab w:val="left" w:pos="932"/>
        </w:tabs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2728C2">
        <w:rPr>
          <w:rFonts w:ascii="Times New Roman" w:hAnsi="Times New Roman"/>
          <w:i w:val="0"/>
          <w:sz w:val="24"/>
          <w:szCs w:val="24"/>
        </w:rPr>
        <w:t>С</w:t>
      </w:r>
      <w:r w:rsidR="00B70708" w:rsidRPr="002728C2">
        <w:rPr>
          <w:rFonts w:ascii="Times New Roman" w:hAnsi="Times New Roman"/>
          <w:i w:val="0"/>
          <w:sz w:val="24"/>
          <w:szCs w:val="24"/>
        </w:rPr>
        <w:t>ведения о видах, назначении и наименованиях планируемых для размещения объектов местного значения города</w:t>
      </w:r>
      <w:bookmarkEnd w:id="1"/>
    </w:p>
    <w:p w:rsidR="003144BD" w:rsidRPr="002728C2" w:rsidRDefault="003144BD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8C2">
        <w:rPr>
          <w:rFonts w:ascii="Times New Roman" w:hAnsi="Times New Roman"/>
          <w:color w:val="000000"/>
          <w:sz w:val="24"/>
          <w:szCs w:val="24"/>
        </w:rPr>
        <w:t xml:space="preserve">В данном разделе представлены сведения о видах, назначении и наименовании планируемых для размещения объектов местного значения города, их основные характеристики,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</w:t>
      </w:r>
      <w:r w:rsidRPr="005D0574">
        <w:rPr>
          <w:rFonts w:ascii="Times New Roman" w:hAnsi="Times New Roman"/>
          <w:sz w:val="24"/>
          <w:szCs w:val="24"/>
        </w:rPr>
        <w:t xml:space="preserve">(таблица </w:t>
      </w:r>
      <w:r w:rsidR="002076EF" w:rsidRPr="005D0574">
        <w:rPr>
          <w:rFonts w:ascii="Times New Roman" w:hAnsi="Times New Roman"/>
          <w:sz w:val="24"/>
          <w:szCs w:val="24"/>
        </w:rPr>
        <w:t>2</w:t>
      </w:r>
      <w:r w:rsidRPr="005D0574">
        <w:rPr>
          <w:rFonts w:ascii="Times New Roman" w:hAnsi="Times New Roman"/>
          <w:sz w:val="24"/>
          <w:szCs w:val="24"/>
        </w:rPr>
        <w:t>).</w:t>
      </w:r>
      <w:proofErr w:type="gramEnd"/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Ви</w:t>
      </w:r>
      <w:r w:rsidR="00175183" w:rsidRPr="005D0574">
        <w:rPr>
          <w:rFonts w:ascii="Times New Roman" w:hAnsi="Times New Roman"/>
          <w:sz w:val="24"/>
          <w:szCs w:val="24"/>
        </w:rPr>
        <w:t>ды объектов местного значения города</w:t>
      </w:r>
      <w:r w:rsidRPr="005D0574">
        <w:rPr>
          <w:rFonts w:ascii="Times New Roman" w:hAnsi="Times New Roman"/>
          <w:sz w:val="24"/>
          <w:szCs w:val="24"/>
        </w:rPr>
        <w:t xml:space="preserve"> Кузнецка, отображенные на картах планируемого размещен</w:t>
      </w:r>
      <w:r w:rsidR="00175183" w:rsidRPr="005D0574">
        <w:rPr>
          <w:rFonts w:ascii="Times New Roman" w:hAnsi="Times New Roman"/>
          <w:sz w:val="24"/>
          <w:szCs w:val="24"/>
        </w:rPr>
        <w:t xml:space="preserve">ия объектов местного значения </w:t>
      </w:r>
      <w:proofErr w:type="gramStart"/>
      <w:r w:rsidR="00175183" w:rsidRPr="005D0574">
        <w:rPr>
          <w:rFonts w:ascii="Times New Roman" w:hAnsi="Times New Roman"/>
          <w:sz w:val="24"/>
          <w:szCs w:val="24"/>
        </w:rPr>
        <w:t>горда</w:t>
      </w:r>
      <w:proofErr w:type="gramEnd"/>
      <w:r w:rsidRPr="005D0574">
        <w:rPr>
          <w:rFonts w:ascii="Times New Roman" w:hAnsi="Times New Roman"/>
          <w:sz w:val="24"/>
          <w:szCs w:val="24"/>
        </w:rPr>
        <w:t xml:space="preserve"> Кузнецка, соответствуют требованиям статьи 9-2 Закона Пензенской области от 14 ноября 2006 года №1164-ЗПО «Градостроительный устав Пензенской области».</w:t>
      </w: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Указанные в настоящем Положении характеристики планируемых для размещен</w:t>
      </w:r>
      <w:r w:rsidR="00175183" w:rsidRPr="005D0574">
        <w:rPr>
          <w:rFonts w:ascii="Times New Roman" w:hAnsi="Times New Roman"/>
          <w:sz w:val="24"/>
          <w:szCs w:val="24"/>
        </w:rPr>
        <w:t>ия объектов местного значения города</w:t>
      </w:r>
      <w:r w:rsidRPr="005D0574">
        <w:rPr>
          <w:rFonts w:ascii="Times New Roman" w:hAnsi="Times New Roman"/>
          <w:sz w:val="24"/>
          <w:szCs w:val="24"/>
        </w:rPr>
        <w:t xml:space="preserve"> Кузнецка (площадь, протяженность,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Обоснование для размещения объектов местного значения выполнены в Материалах по обоснованию проекта изменений Генерального плана в текстовой форме.</w:t>
      </w:r>
    </w:p>
    <w:p w:rsidR="008B1E99" w:rsidRPr="002728C2" w:rsidRDefault="00B70708" w:rsidP="0017518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8C2">
        <w:rPr>
          <w:rFonts w:ascii="Times New Roman" w:hAnsi="Times New Roman"/>
          <w:color w:val="000000"/>
          <w:sz w:val="24"/>
          <w:szCs w:val="24"/>
        </w:rPr>
        <w:t xml:space="preserve">Характеристики зон с особыми условиями </w:t>
      </w:r>
      <w:proofErr w:type="gramStart"/>
      <w:r w:rsidRPr="002728C2">
        <w:rPr>
          <w:rFonts w:ascii="Times New Roman" w:hAnsi="Times New Roman"/>
          <w:color w:val="000000"/>
          <w:sz w:val="24"/>
          <w:szCs w:val="24"/>
        </w:rPr>
        <w:t>использования территории планируем</w:t>
      </w:r>
      <w:r w:rsidR="00175183">
        <w:rPr>
          <w:rFonts w:ascii="Times New Roman" w:hAnsi="Times New Roman"/>
          <w:color w:val="000000"/>
          <w:sz w:val="24"/>
          <w:szCs w:val="24"/>
        </w:rPr>
        <w:t>ых объектов местного значения города</w:t>
      </w:r>
      <w:proofErr w:type="gramEnd"/>
      <w:r w:rsidR="00175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8C2">
        <w:rPr>
          <w:rFonts w:ascii="Times New Roman" w:hAnsi="Times New Roman"/>
          <w:color w:val="000000"/>
          <w:sz w:val="24"/>
          <w:szCs w:val="24"/>
        </w:rPr>
        <w:t>Кузнецка,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Федерации.</w:t>
      </w: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A82" w:rsidRPr="002728C2" w:rsidRDefault="00874A82" w:rsidP="008B1E99">
      <w:pPr>
        <w:pStyle w:val="Default"/>
        <w:jc w:val="center"/>
        <w:rPr>
          <w:b/>
          <w:bCs/>
        </w:rPr>
        <w:sectPr w:rsidR="00874A82" w:rsidRPr="002728C2" w:rsidSect="002A3567">
          <w:pgSz w:w="11906" w:h="16838"/>
          <w:pgMar w:top="709" w:right="851" w:bottom="907" w:left="1418" w:header="709" w:footer="709" w:gutter="0"/>
          <w:cols w:space="708"/>
          <w:docGrid w:linePitch="360"/>
        </w:sectPr>
      </w:pPr>
    </w:p>
    <w:p w:rsidR="008B1E99" w:rsidRPr="005D0574" w:rsidRDefault="008B1E99" w:rsidP="008B1E99">
      <w:pPr>
        <w:pStyle w:val="Default"/>
        <w:jc w:val="center"/>
        <w:rPr>
          <w:b/>
          <w:bCs/>
          <w:strike/>
          <w:color w:val="auto"/>
        </w:rPr>
      </w:pPr>
      <w:r w:rsidRPr="002728C2">
        <w:rPr>
          <w:b/>
          <w:bCs/>
        </w:rPr>
        <w:lastRenderedPageBreak/>
        <w:t>Перече</w:t>
      </w:r>
      <w:r w:rsidR="00D63C37">
        <w:rPr>
          <w:b/>
          <w:bCs/>
        </w:rPr>
        <w:t xml:space="preserve">нь </w:t>
      </w:r>
      <w:proofErr w:type="gramStart"/>
      <w:r w:rsidR="00D63C37">
        <w:rPr>
          <w:b/>
          <w:bCs/>
        </w:rPr>
        <w:t xml:space="preserve">объектов местного значения города </w:t>
      </w:r>
      <w:r w:rsidRPr="002728C2">
        <w:rPr>
          <w:b/>
          <w:bCs/>
        </w:rPr>
        <w:t>Кузнецка Пензенской области</w:t>
      </w:r>
      <w:proofErr w:type="gramEnd"/>
      <w:r w:rsidRPr="002728C2">
        <w:rPr>
          <w:b/>
          <w:bCs/>
        </w:rPr>
        <w:t xml:space="preserve"> и мест их размещения</w:t>
      </w:r>
    </w:p>
    <w:p w:rsidR="008B1E99" w:rsidRPr="005D0574" w:rsidRDefault="002A1B41" w:rsidP="002A1B41">
      <w:pPr>
        <w:pStyle w:val="Default"/>
        <w:tabs>
          <w:tab w:val="left" w:pos="14601"/>
        </w:tabs>
        <w:jc w:val="center"/>
        <w:rPr>
          <w:bCs/>
          <w:color w:val="auto"/>
        </w:rPr>
      </w:pPr>
      <w:r w:rsidRPr="005D0574">
        <w:rPr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B1E99" w:rsidRPr="005D0574">
        <w:rPr>
          <w:bCs/>
          <w:color w:val="auto"/>
        </w:rPr>
        <w:t xml:space="preserve">Таблица </w:t>
      </w:r>
      <w:r w:rsidR="002076EF" w:rsidRPr="005D0574">
        <w:rPr>
          <w:bCs/>
          <w:color w:val="auto"/>
        </w:rPr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2693"/>
        <w:gridCol w:w="1559"/>
        <w:gridCol w:w="2410"/>
        <w:gridCol w:w="1985"/>
        <w:gridCol w:w="1701"/>
      </w:tblGrid>
      <w:tr w:rsidR="008B1E99" w:rsidRPr="002728C2" w:rsidTr="00D63C37">
        <w:tc>
          <w:tcPr>
            <w:tcW w:w="674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№</w:t>
            </w:r>
          </w:p>
          <w:p w:rsidR="008B1E99" w:rsidRPr="002728C2" w:rsidRDefault="008B1E99" w:rsidP="00F2020F">
            <w:pPr>
              <w:pStyle w:val="Default"/>
              <w:jc w:val="center"/>
            </w:pPr>
            <w:proofErr w:type="gramStart"/>
            <w:r w:rsidRPr="002728C2">
              <w:t>п</w:t>
            </w:r>
            <w:proofErr w:type="gramEnd"/>
            <w:r w:rsidRPr="002728C2">
              <w:t>/п</w:t>
            </w:r>
          </w:p>
        </w:tc>
        <w:tc>
          <w:tcPr>
            <w:tcW w:w="3687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Наименование объекта местного значения</w:t>
            </w:r>
          </w:p>
        </w:tc>
        <w:tc>
          <w:tcPr>
            <w:tcW w:w="2693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Краткая характеристика объекта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D9D9D9"/>
          </w:tcPr>
          <w:p w:rsidR="008B1E99" w:rsidRPr="002728C2" w:rsidRDefault="008B1E99" w:rsidP="00D63C37">
            <w:pPr>
              <w:pStyle w:val="Default"/>
              <w:jc w:val="center"/>
            </w:pPr>
            <w:r w:rsidRPr="002728C2">
              <w:t>Очередность застройки</w:t>
            </w:r>
          </w:p>
        </w:tc>
        <w:tc>
          <w:tcPr>
            <w:tcW w:w="2410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 xml:space="preserve">Местоположение </w:t>
            </w:r>
          </w:p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планируемого объекта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Функциональная зона</w:t>
            </w:r>
          </w:p>
        </w:tc>
        <w:tc>
          <w:tcPr>
            <w:tcW w:w="1701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Наличие зон с особыми условиями использования территории</w:t>
            </w:r>
          </w:p>
        </w:tc>
      </w:tr>
      <w:tr w:rsidR="008B1E99" w:rsidRPr="002728C2" w:rsidTr="002A1B41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4035" w:type="dxa"/>
            <w:gridSpan w:val="6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 электро-, тепл</w:t>
            </w:r>
            <w:proofErr w:type="gramStart"/>
            <w:r w:rsidRPr="002728C2">
              <w:rPr>
                <w:b/>
              </w:rPr>
              <w:t>о-</w:t>
            </w:r>
            <w:proofErr w:type="gramEnd"/>
            <w:r w:rsidRPr="002728C2">
              <w:rPr>
                <w:b/>
              </w:rPr>
              <w:t>, газо- и водоснабжения населения, водоотведения</w:t>
            </w:r>
          </w:p>
        </w:tc>
      </w:tr>
      <w:tr w:rsidR="008B1E99" w:rsidRPr="002728C2" w:rsidTr="00D63C37">
        <w:trPr>
          <w:trHeight w:val="310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2-х РТП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КТП - ПВ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КТП - ПВ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Замена выходов по 0,4 </w:t>
            </w:r>
            <w:proofErr w:type="spellStart"/>
            <w:r w:rsidRPr="002728C2">
              <w:t>кВ</w:t>
            </w:r>
            <w:proofErr w:type="spellEnd"/>
            <w:r w:rsidRPr="002728C2">
              <w:t xml:space="preserve"> с </w:t>
            </w:r>
            <w:r w:rsidRPr="002728C2">
              <w:lastRenderedPageBreak/>
              <w:t>трансформаторных подстанций на кабели и провода большего сечения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Замена неизолированных проводов на СИП в электрических сетях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Установка энергосберегающих ламп. Замена </w:t>
            </w:r>
            <w:proofErr w:type="gramStart"/>
            <w:r w:rsidRPr="002728C2">
              <w:t>перегоревших</w:t>
            </w:r>
            <w:proofErr w:type="gramEnd"/>
            <w:r w:rsidRPr="002728C2">
              <w:t>.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12,162 км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2,5 км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РТП - 0,5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215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662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КТП - 0,160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600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646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КТП - 0,160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  <w:r w:rsidRPr="002728C2">
              <w:t xml:space="preserve"> и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Микрорайон «Взлетный-1»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Индивидуальные жилые дома по Алексеевскому шоссе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Индивидуальные жилые дома по ул. Орджоникидзе, ул. </w:t>
            </w:r>
            <w:proofErr w:type="gramStart"/>
            <w:r w:rsidRPr="002728C2">
              <w:t>Рабочая</w:t>
            </w:r>
            <w:proofErr w:type="gram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Ул. Полевой, ул. Репина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 Алексеевского шоссе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 Обувной фабрики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Многоквартирный жилой дом по ул. </w:t>
            </w:r>
            <w:proofErr w:type="gramStart"/>
            <w:r w:rsidRPr="002728C2">
              <w:t>Железнодорожная</w:t>
            </w:r>
            <w:proofErr w:type="gramEnd"/>
            <w:r w:rsidRPr="002728C2">
              <w:t>, 1Б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Многоквартирный жилой дом по ул. </w:t>
            </w:r>
            <w:proofErr w:type="spellStart"/>
            <w:r w:rsidRPr="002728C2">
              <w:t>Стекловская</w:t>
            </w:r>
            <w:proofErr w:type="spellEnd"/>
            <w:r w:rsidRPr="002728C2">
              <w:t>, 74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Многоквартирный жилой дом по ул. Осипенко, 46 и 48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</w:t>
            </w:r>
          </w:p>
        </w:tc>
      </w:tr>
      <w:tr w:rsidR="008B1E99" w:rsidRPr="002728C2" w:rsidTr="00D63C37">
        <w:trPr>
          <w:trHeight w:val="7175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2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Закольцовка</w:t>
            </w:r>
            <w:proofErr w:type="spellEnd"/>
            <w:r w:rsidRPr="002728C2">
              <w:t xml:space="preserve"> </w:t>
            </w:r>
            <w:proofErr w:type="spellStart"/>
            <w:r w:rsidRPr="002728C2">
              <w:t>тепломагистрали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Закольцовка</w:t>
            </w:r>
            <w:proofErr w:type="spellEnd"/>
            <w:r w:rsidRPr="002728C2">
              <w:t xml:space="preserve"> </w:t>
            </w:r>
            <w:proofErr w:type="spellStart"/>
            <w:r w:rsidRPr="002728C2">
              <w:t>тепломагистрали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перехода теплотрассы надземным способом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9 котельных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ЦТП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Нагрузка – 7,1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2,88 км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1098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395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112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Д трубы – 500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Мощность 23,8Гкал/час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54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8,5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33,13 Гкал/</w:t>
            </w:r>
            <w:proofErr w:type="gramStart"/>
            <w:r w:rsidRPr="002728C2">
              <w:t>ч</w:t>
            </w:r>
            <w:proofErr w:type="gramEnd"/>
            <w:r w:rsidRPr="002728C2">
              <w:t>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4,7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1,1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0,72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0,32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0,7 Гкал/час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Параметры строительства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определяются проектной документацией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I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I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Расчет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  <w:proofErr w:type="spellStart"/>
            <w:r w:rsidRPr="002728C2">
              <w:rPr>
                <w:rFonts w:eastAsia="Calibri"/>
              </w:rPr>
              <w:t>ный</w:t>
            </w:r>
            <w:proofErr w:type="spellEnd"/>
            <w:r w:rsidRPr="002728C2">
              <w:rPr>
                <w:rFonts w:eastAsia="Calibri"/>
              </w:rPr>
              <w:t xml:space="preserve"> срок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По </w:t>
            </w:r>
            <w:proofErr w:type="spellStart"/>
            <w:r w:rsidRPr="002728C2">
              <w:t>ул</w:t>
            </w:r>
            <w:proofErr w:type="gramStart"/>
            <w:r w:rsidRPr="002728C2">
              <w:t>.К</w:t>
            </w:r>
            <w:proofErr w:type="gramEnd"/>
            <w:r w:rsidRPr="002728C2">
              <w:t>алинина</w:t>
            </w:r>
            <w:proofErr w:type="spellEnd"/>
            <w:r w:rsidRPr="002728C2">
              <w:t xml:space="preserve"> от МОУ СОШ №21 до </w:t>
            </w:r>
            <w:proofErr w:type="spellStart"/>
            <w:r w:rsidRPr="002728C2">
              <w:t>ул.Комсомольской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Ул</w:t>
            </w:r>
            <w:proofErr w:type="gramStart"/>
            <w:r w:rsidRPr="002728C2">
              <w:t>.С</w:t>
            </w:r>
            <w:proofErr w:type="gramEnd"/>
            <w:r w:rsidRPr="002728C2">
              <w:t>вердлова-ул.Республики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От НПС до </w:t>
            </w:r>
            <w:proofErr w:type="spellStart"/>
            <w:r w:rsidRPr="002728C2">
              <w:t>ул</w:t>
            </w:r>
            <w:proofErr w:type="gramStart"/>
            <w:r w:rsidRPr="002728C2">
              <w:t>.Ч</w:t>
            </w:r>
            <w:proofErr w:type="gramEnd"/>
            <w:r w:rsidRPr="002728C2">
              <w:t>калова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Через ж/д по </w:t>
            </w:r>
            <w:proofErr w:type="spellStart"/>
            <w:r w:rsidRPr="002728C2">
              <w:t>ул</w:t>
            </w:r>
            <w:proofErr w:type="gramStart"/>
            <w:r w:rsidRPr="002728C2">
              <w:t>.Г</w:t>
            </w:r>
            <w:proofErr w:type="gramEnd"/>
            <w:r w:rsidRPr="002728C2">
              <w:t>агарина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Юго-Западный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Южный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Южный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Западный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Вместо ЦТП №18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Вместо ЦТП №22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СШ №4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СШ №9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СПТУ №26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«Взлетный 1», «Взлетный 2»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3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газопровода высокого давления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газопроводов низкого давления и ШРП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газопроводов низкого давления и ШРП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газопровода высокого давления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Установка пунктов регулирования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газа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Установка пунктов регулирования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газа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 xml:space="preserve">станавливаются в </w:t>
            </w:r>
            <w:r w:rsidRPr="002728C2">
              <w:lastRenderedPageBreak/>
              <w:t>проектной документации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248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Количество – 1 шт.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Количество – 6 шт.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lastRenderedPageBreak/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lastRenderedPageBreak/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  <w:lang w:val="en-US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lastRenderedPageBreak/>
              <w:t>Ул</w:t>
            </w:r>
            <w:proofErr w:type="gramStart"/>
            <w:r w:rsidRPr="002728C2">
              <w:t>.О</w:t>
            </w:r>
            <w:proofErr w:type="gramEnd"/>
            <w:r w:rsidRPr="002728C2">
              <w:t>рджоникидзе-ул.Советская-ул.Гоголя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Жилой квартал 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Гагарина-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Рабочая-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Орджоникидзе-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Мичурина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ул. Калинина,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Белинского,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ул. </w:t>
            </w:r>
            <w:proofErr w:type="spellStart"/>
            <w:r w:rsidRPr="002728C2">
              <w:t>Пензинская</w:t>
            </w:r>
            <w:proofErr w:type="spellEnd"/>
            <w:r w:rsidRPr="002728C2">
              <w:t>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Энергетиков,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Орджоникидзе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Для линейных объектов и объектов коммунального </w:t>
            </w:r>
            <w:r w:rsidRPr="002728C2">
              <w:lastRenderedPageBreak/>
              <w:t>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Требуется установление охранной зоны***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4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9 </w:t>
            </w:r>
            <w:proofErr w:type="spellStart"/>
            <w:r w:rsidRPr="002728C2">
              <w:t>артскважин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станций обезжелезивания воды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водопроводных сетей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КНС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водопроводных сетей 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Дебит скважин и другие параметры строительства определяются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II</w:t>
            </w:r>
            <w:r w:rsidRPr="002728C2">
              <w:t>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Расчет-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Водозабор №8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Водозабор «Южный»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Водозабор №8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Требуется установление охранной зоны****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5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самотечного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КНС и сетей водоотведения: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КНС и </w:t>
            </w:r>
            <w:proofErr w:type="gramStart"/>
            <w:r w:rsidRPr="002728C2">
              <w:rPr>
                <w:lang w:val="en-US"/>
              </w:rPr>
              <w:t>c</w:t>
            </w:r>
            <w:proofErr w:type="spellStart"/>
            <w:proofErr w:type="gramEnd"/>
            <w:r w:rsidRPr="002728C2">
              <w:t>троительство</w:t>
            </w:r>
            <w:proofErr w:type="spellEnd"/>
            <w:r w:rsidRPr="002728C2">
              <w:t xml:space="preserve">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КНС и внутриквартальных сетей водоотведения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водопроводных сетей и сетей водоотведения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сетей водоотведения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Протяженность – 109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Полимерная труба</w:t>
            </w:r>
            <w:proofErr w:type="gramStart"/>
            <w:r w:rsidRPr="002728C2">
              <w:t xml:space="preserve"> Д</w:t>
            </w:r>
            <w:proofErr w:type="gramEnd"/>
            <w:r w:rsidRPr="002728C2">
              <w:t>=16040,8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1463,5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Полиэтиленовая труба ПЭ-100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1185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508,5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300 куб. м/</w:t>
            </w:r>
            <w:proofErr w:type="spellStart"/>
            <w:r w:rsidRPr="002728C2">
              <w:t>сут</w:t>
            </w:r>
            <w:proofErr w:type="spellEnd"/>
            <w:r w:rsidRPr="002728C2">
              <w:t>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-1000 м</w:t>
            </w:r>
          </w:p>
          <w:tbl>
            <w:tblPr>
              <w:tblW w:w="27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0"/>
            </w:tblGrid>
            <w:tr w:rsidR="008B1E99" w:rsidRPr="002728C2" w:rsidTr="00F2020F">
              <w:trPr>
                <w:trHeight w:val="932"/>
              </w:trPr>
              <w:tc>
                <w:tcPr>
                  <w:tcW w:w="2760" w:type="dxa"/>
                </w:tcPr>
                <w:p w:rsidR="008B1E99" w:rsidRPr="002728C2" w:rsidRDefault="008B1E99" w:rsidP="00F2020F">
                  <w:pPr>
                    <w:pStyle w:val="Default"/>
                    <w:ind w:left="-75"/>
                  </w:pPr>
                </w:p>
                <w:p w:rsidR="008B1E99" w:rsidRPr="002728C2" w:rsidRDefault="008B1E99" w:rsidP="00F2020F">
                  <w:pPr>
                    <w:pStyle w:val="Default"/>
                    <w:ind w:left="-75"/>
                  </w:pPr>
                  <w:r w:rsidRPr="002728C2">
                    <w:t>Полиэтиленовая труба ПЭ-100 – 2 нитки</w:t>
                  </w: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  <w:r w:rsidRPr="002728C2">
                    <w:t xml:space="preserve">Диаметр, протяженность, тип прокладки, материал </w:t>
                  </w:r>
                  <w:proofErr w:type="gramStart"/>
                  <w:r w:rsidRPr="002728C2">
                    <w:t>-у</w:t>
                  </w:r>
                  <w:proofErr w:type="gramEnd"/>
                  <w:r w:rsidRPr="002728C2">
                    <w:t xml:space="preserve">станавливаются в </w:t>
                  </w:r>
                  <w:r w:rsidRPr="002728C2">
                    <w:lastRenderedPageBreak/>
                    <w:t xml:space="preserve">проектной документации </w:t>
                  </w:r>
                </w:p>
              </w:tc>
            </w:tr>
          </w:tbl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ул. </w:t>
            </w:r>
            <w:proofErr w:type="spellStart"/>
            <w:r w:rsidRPr="002728C2">
              <w:t>Сухановская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Микрорайоны «Восточный», «Аэродромный»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Магистральные улицы города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зоны****</w:t>
            </w:r>
          </w:p>
        </w:tc>
      </w:tr>
      <w:tr w:rsidR="008B1E99" w:rsidRPr="002728C2" w:rsidTr="002A1B41">
        <w:tc>
          <w:tcPr>
            <w:tcW w:w="14709" w:type="dxa"/>
            <w:gridSpan w:val="7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lastRenderedPageBreak/>
              <w:t>Автомобильные дороги местного значения</w:t>
            </w:r>
          </w:p>
        </w:tc>
      </w:tr>
      <w:tr w:rsidR="008B1E99" w:rsidRPr="002728C2" w:rsidTr="00D63C37">
        <w:trPr>
          <w:trHeight w:val="1932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путепровода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автодороги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1190 м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I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Ул. Октябрьская-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Белинского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От ул. </w:t>
            </w:r>
            <w:proofErr w:type="gramStart"/>
            <w:r w:rsidRPr="002728C2">
              <w:t>Октябрьская</w:t>
            </w:r>
            <w:proofErr w:type="gramEnd"/>
            <w:r w:rsidRPr="002728C2">
              <w:t xml:space="preserve"> до ул. Белинского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Для искусственных сооружений не определяются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2A1B41">
        <w:tc>
          <w:tcPr>
            <w:tcW w:w="14709" w:type="dxa"/>
            <w:gridSpan w:val="7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 xml:space="preserve">Объекты образования, здравоохранения и иных областей 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здания морга, хозяйственно-бытовых зданий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Технические характеристики устанавливаются заданием на проектирование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Территория существующей межрайонной больницы 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Общественно-деловая зона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2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трех общеобразовательных школ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Общая вместимость – 960 учащихся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микрорайоны «Взлетный»,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«Взлетный-1», «Взлетный-2»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Жилая зона, общественно-деловая зона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3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четырех детских садов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Общая вместимость- 480 мест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</w:tc>
        <w:tc>
          <w:tcPr>
            <w:tcW w:w="2410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4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пожарного депо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Технические характеристики </w:t>
            </w:r>
            <w:r w:rsidRPr="002728C2">
              <w:lastRenderedPageBreak/>
              <w:t>устанавливаются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 xml:space="preserve">II </w:t>
            </w:r>
            <w:r w:rsidRPr="002728C2">
              <w:t>очередь</w:t>
            </w: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ул. Строителей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Установление охранной </w:t>
            </w:r>
            <w:r w:rsidRPr="002728C2">
              <w:lastRenderedPageBreak/>
              <w:t>зоны не требуется</w:t>
            </w:r>
          </w:p>
        </w:tc>
      </w:tr>
    </w:tbl>
    <w:p w:rsidR="00874A82" w:rsidRPr="002728C2" w:rsidRDefault="00874A82" w:rsidP="00874A8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74A82">
      <w:pPr>
        <w:autoSpaceDE w:val="0"/>
        <w:autoSpaceDN w:val="0"/>
        <w:adjustRightInd w:val="0"/>
        <w:ind w:firstLine="567"/>
        <w:jc w:val="both"/>
        <w:rPr>
          <w:rFonts w:eastAsia="MS Mincho"/>
        </w:rPr>
      </w:pPr>
      <w:proofErr w:type="gramStart"/>
      <w:r w:rsidRPr="002728C2">
        <w:rPr>
          <w:rFonts w:eastAsia="Calibri"/>
        </w:rPr>
        <w:t xml:space="preserve">*В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№160, размер охранной зоны – 10 м по обе стороны линии электропередачи от крайних проводов при </w:t>
      </w:r>
      <w:proofErr w:type="spellStart"/>
      <w:r w:rsidRPr="002728C2">
        <w:rPr>
          <w:rFonts w:eastAsia="Calibri"/>
        </w:rPr>
        <w:t>неотклоненном</w:t>
      </w:r>
      <w:proofErr w:type="spellEnd"/>
      <w:r w:rsidRPr="002728C2">
        <w:rPr>
          <w:rFonts w:eastAsia="Calibri"/>
        </w:rPr>
        <w:t xml:space="preserve"> их положении (5 м – для линий с самонесущими или изолированными проводами, размещенных в границах населенных пунктов).</w:t>
      </w:r>
      <w:proofErr w:type="gramEnd"/>
    </w:p>
    <w:p w:rsidR="00874A82" w:rsidRPr="002728C2" w:rsidRDefault="00874A82" w:rsidP="00874A82">
      <w:pPr>
        <w:ind w:firstLine="567"/>
        <w:jc w:val="both"/>
      </w:pPr>
      <w:r w:rsidRPr="002728C2">
        <w:t xml:space="preserve">**Охранные зоны тепловых сетей устанавливаются вдоль трасс прокладки тепловых сетей в виде земельных участков шириной, определяемой углом естественного откоса грунта, но не менее 3м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2728C2">
        <w:t>бесканальной</w:t>
      </w:r>
      <w:proofErr w:type="spellEnd"/>
      <w:r w:rsidRPr="002728C2">
        <w:t xml:space="preserve"> прокладки. </w:t>
      </w:r>
      <w:proofErr w:type="gramStart"/>
      <w:r w:rsidRPr="002728C2">
        <w:t>(Приказ Министерства архитектуры, строительства и ЖКХ РФ от 17 августа 1992г. №197 «О типовых правилах охраны коммунальных тепловых сетей».</w:t>
      </w:r>
      <w:proofErr w:type="gramEnd"/>
    </w:p>
    <w:p w:rsidR="00874A82" w:rsidRPr="002728C2" w:rsidRDefault="00874A82" w:rsidP="00874A82">
      <w:pPr>
        <w:ind w:firstLine="567"/>
        <w:jc w:val="both"/>
      </w:pPr>
      <w:r w:rsidRPr="002728C2">
        <w:t>Для котельных СЗЗ устанавливается согласно СанПиН 2.2.1/2.1.1.1200-03 «Санитарно-защитные зоны и санитарная классификация предприятий, сооружений и иных объектов» п.7.1.10.</w:t>
      </w:r>
    </w:p>
    <w:p w:rsidR="00874A82" w:rsidRPr="002728C2" w:rsidRDefault="00874A82" w:rsidP="00874A82">
      <w:pPr>
        <w:ind w:firstLine="567"/>
        <w:jc w:val="both"/>
      </w:pPr>
      <w:r w:rsidRPr="002728C2">
        <w:t>***Охранная зона газопровода устанавливается согласно Постановлению Правительства РФ от 20 ноября 2000г. №878 «Об утверждении Правил охраны газораспределительных сетей». Вдоль трасс подземных газопроводов при использовании медного провода для обозначения трассы газопровода охранная зона устанавливается в виде территории, ограниченной условными линиями, проходящими на расстоянии 3 метров от газопровода со стороны провода и 2 м – с противоположной стороны.</w:t>
      </w:r>
    </w:p>
    <w:p w:rsidR="00874A82" w:rsidRPr="002728C2" w:rsidRDefault="00874A82" w:rsidP="00874A82">
      <w:pPr>
        <w:ind w:firstLine="567"/>
        <w:jc w:val="both"/>
      </w:pPr>
      <w:r w:rsidRPr="002728C2">
        <w:t>****Граница первого пояса ЗСО источников водоснабжения – 50 м СанПиН 2.1.4.1110-02 «Зоны санитарной охраны источников водоснабжения и водопроводов питьевого назначения».</w:t>
      </w:r>
    </w:p>
    <w:p w:rsidR="00874A82" w:rsidRPr="002728C2" w:rsidRDefault="00874A82" w:rsidP="00874A82">
      <w:pPr>
        <w:ind w:firstLine="567"/>
        <w:jc w:val="both"/>
      </w:pPr>
      <w:r w:rsidRPr="002728C2">
        <w:t>Расстояние от сетей водопровода и канализации до фундаментов зданий и сооружений следует принимать 5 м (</w:t>
      </w:r>
      <w:r w:rsidRPr="002728C2">
        <w:rPr>
          <w:spacing w:val="2"/>
          <w:shd w:val="clear" w:color="auto" w:fill="FFFFFF"/>
        </w:rPr>
        <w:t>СП 42.13330.2016</w:t>
      </w:r>
      <w:r w:rsidRPr="002728C2">
        <w:t>).</w:t>
      </w: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  <w:sectPr w:rsidR="00874A82" w:rsidRPr="002728C2" w:rsidSect="00B56A98">
          <w:pgSz w:w="16838" w:h="11906" w:orient="landscape"/>
          <w:pgMar w:top="1701" w:right="709" w:bottom="851" w:left="1134" w:header="708" w:footer="708" w:gutter="0"/>
          <w:cols w:space="708"/>
          <w:docGrid w:linePitch="360"/>
        </w:sectPr>
      </w:pPr>
    </w:p>
    <w:p w:rsidR="009E0805" w:rsidRDefault="00B677BA" w:rsidP="00D63C37">
      <w:pPr>
        <w:ind w:firstLine="567"/>
        <w:jc w:val="center"/>
        <w:outlineLvl w:val="0"/>
        <w:rPr>
          <w:b/>
        </w:rPr>
      </w:pPr>
      <w:bookmarkStart w:id="2" w:name="_Toc442263160"/>
      <w:bookmarkStart w:id="3" w:name="_Toc467150506"/>
      <w:r>
        <w:rPr>
          <w:b/>
        </w:rPr>
        <w:lastRenderedPageBreak/>
        <w:t>6</w:t>
      </w:r>
      <w:r w:rsidR="00B6498F" w:rsidRPr="002728C2">
        <w:rPr>
          <w:b/>
        </w:rPr>
        <w:t>.</w:t>
      </w:r>
      <w:r w:rsidR="009E0805" w:rsidRPr="002728C2">
        <w:rPr>
          <w:b/>
        </w:rPr>
        <w:t xml:space="preserve"> Сведения о видах, назначении и наименованиях планируемых для размещения объектов регионального и федерального значения</w:t>
      </w:r>
      <w:bookmarkEnd w:id="2"/>
      <w:bookmarkEnd w:id="3"/>
    </w:p>
    <w:p w:rsidR="00D63C37" w:rsidRPr="002728C2" w:rsidRDefault="00D63C37" w:rsidP="00D63C37">
      <w:pPr>
        <w:ind w:firstLine="567"/>
        <w:jc w:val="center"/>
        <w:outlineLvl w:val="0"/>
        <w:rPr>
          <w:b/>
        </w:rPr>
      </w:pPr>
    </w:p>
    <w:p w:rsidR="009E0805" w:rsidRPr="005D0574" w:rsidRDefault="009E0805" w:rsidP="00D63C37">
      <w:pPr>
        <w:pStyle w:val="Default"/>
        <w:tabs>
          <w:tab w:val="left" w:pos="3060"/>
        </w:tabs>
        <w:ind w:firstLine="567"/>
        <w:jc w:val="both"/>
        <w:rPr>
          <w:color w:val="auto"/>
        </w:rPr>
      </w:pPr>
      <w:r w:rsidRPr="002728C2">
        <w:t>На основании требований части 6 статьи 9 Градостроительного Кодекса Российской Федерации</w:t>
      </w:r>
      <w:r w:rsidRPr="002728C2">
        <w:rPr>
          <w:color w:val="auto"/>
        </w:rPr>
        <w:t xml:space="preserve">, </w:t>
      </w:r>
      <w:r w:rsidRPr="005D0574">
        <w:rPr>
          <w:color w:val="auto"/>
        </w:rPr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9E0805" w:rsidRPr="005D0574" w:rsidRDefault="00867E82" w:rsidP="00D63C37">
      <w:pPr>
        <w:pStyle w:val="Default"/>
        <w:tabs>
          <w:tab w:val="left" w:pos="3060"/>
        </w:tabs>
        <w:ind w:firstLine="567"/>
        <w:jc w:val="both"/>
        <w:rPr>
          <w:color w:val="auto"/>
        </w:rPr>
      </w:pPr>
      <w:r w:rsidRPr="005D0574">
        <w:rPr>
          <w:color w:val="auto"/>
        </w:rPr>
        <w:t>В</w:t>
      </w:r>
      <w:r w:rsidR="009E0805" w:rsidRPr="005D0574">
        <w:rPr>
          <w:color w:val="auto"/>
        </w:rPr>
        <w:t xml:space="preserve"> Генеральн</w:t>
      </w:r>
      <w:r w:rsidRPr="005D0574">
        <w:rPr>
          <w:color w:val="auto"/>
        </w:rPr>
        <w:t>ом</w:t>
      </w:r>
      <w:r w:rsidR="009E0805" w:rsidRPr="005D0574">
        <w:rPr>
          <w:color w:val="auto"/>
        </w:rPr>
        <w:t xml:space="preserve"> план</w:t>
      </w:r>
      <w:r w:rsidRPr="005D0574">
        <w:rPr>
          <w:color w:val="auto"/>
        </w:rPr>
        <w:t>е</w:t>
      </w:r>
      <w:r w:rsidR="009E0805" w:rsidRPr="005D0574">
        <w:rPr>
          <w:color w:val="auto"/>
        </w:rPr>
        <w:t xml:space="preserve"> учету подлежали СТП Пензенской области (институт </w:t>
      </w:r>
      <w:proofErr w:type="spellStart"/>
      <w:r w:rsidR="009E0805" w:rsidRPr="005D0574">
        <w:rPr>
          <w:color w:val="auto"/>
        </w:rPr>
        <w:t>Урбанистики</w:t>
      </w:r>
      <w:proofErr w:type="spellEnd"/>
      <w:r w:rsidR="009E0805" w:rsidRPr="005D0574">
        <w:rPr>
          <w:color w:val="auto"/>
        </w:rPr>
        <w:t>, г. Санкт-Петербург, 2007г.), СТП Кузнецкого района (ООО «Альянс», г. Пенза, 2012г).</w:t>
      </w:r>
    </w:p>
    <w:p w:rsidR="00B70708" w:rsidRPr="005D0574" w:rsidRDefault="00D63C37" w:rsidP="00D63C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9E0805" w:rsidRPr="005D0574">
        <w:rPr>
          <w:rFonts w:ascii="Times New Roman" w:hAnsi="Times New Roman" w:cs="Times New Roman"/>
          <w:sz w:val="24"/>
          <w:szCs w:val="24"/>
        </w:rPr>
        <w:t xml:space="preserve"> Кузнецка планируется реконструкция и строительство объектов федерального, регионального значения (таблица </w:t>
      </w:r>
      <w:r w:rsidR="002076EF" w:rsidRPr="005D0574">
        <w:rPr>
          <w:rFonts w:ascii="Times New Roman" w:hAnsi="Times New Roman" w:cs="Times New Roman"/>
          <w:sz w:val="24"/>
          <w:szCs w:val="24"/>
        </w:rPr>
        <w:t>3</w:t>
      </w:r>
      <w:r w:rsidR="009E0805" w:rsidRPr="005D0574">
        <w:rPr>
          <w:rFonts w:ascii="Times New Roman" w:hAnsi="Times New Roman" w:cs="Times New Roman"/>
          <w:sz w:val="24"/>
          <w:szCs w:val="24"/>
        </w:rPr>
        <w:t>)</w:t>
      </w:r>
      <w:r w:rsidRPr="005D0574">
        <w:rPr>
          <w:rFonts w:ascii="Times New Roman" w:hAnsi="Times New Roman" w:cs="Times New Roman"/>
          <w:sz w:val="24"/>
          <w:szCs w:val="24"/>
        </w:rPr>
        <w:t>.</w:t>
      </w:r>
    </w:p>
    <w:p w:rsidR="002D5A46" w:rsidRPr="002728C2" w:rsidRDefault="002D5A46" w:rsidP="00D63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A82" w:rsidRPr="002728C2" w:rsidRDefault="00874A82" w:rsidP="00874A8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  <w:sectPr w:rsidR="00874A82" w:rsidRPr="002728C2" w:rsidSect="00B56A98">
          <w:pgSz w:w="11906" w:h="16838"/>
          <w:pgMar w:top="709" w:right="851" w:bottom="1134" w:left="1701" w:header="708" w:footer="708" w:gutter="0"/>
          <w:cols w:space="708"/>
          <w:docGrid w:linePitch="360"/>
        </w:sectPr>
      </w:pPr>
    </w:p>
    <w:p w:rsidR="00874A82" w:rsidRPr="005D0574" w:rsidRDefault="00874A82" w:rsidP="00874A82">
      <w:pPr>
        <w:pStyle w:val="Default"/>
        <w:jc w:val="center"/>
        <w:rPr>
          <w:b/>
          <w:bCs/>
          <w:strike/>
          <w:color w:val="auto"/>
        </w:rPr>
      </w:pPr>
      <w:r w:rsidRPr="002728C2">
        <w:rPr>
          <w:b/>
          <w:bCs/>
        </w:rPr>
        <w:lastRenderedPageBreak/>
        <w:t>Перечень объектов ф</w:t>
      </w:r>
      <w:r w:rsidR="00B6498F" w:rsidRPr="002728C2">
        <w:rPr>
          <w:b/>
          <w:bCs/>
        </w:rPr>
        <w:t xml:space="preserve">едерального, регионального значения </w:t>
      </w:r>
      <w:r w:rsidRPr="002728C2">
        <w:rPr>
          <w:b/>
          <w:bCs/>
        </w:rPr>
        <w:t xml:space="preserve">и мест их </w:t>
      </w:r>
      <w:r w:rsidRPr="005D0574">
        <w:rPr>
          <w:b/>
          <w:bCs/>
          <w:color w:val="auto"/>
        </w:rPr>
        <w:t>размещения</w:t>
      </w:r>
    </w:p>
    <w:p w:rsidR="00874A82" w:rsidRPr="005D0574" w:rsidRDefault="002A1B41" w:rsidP="002A1B41">
      <w:pPr>
        <w:pStyle w:val="Default"/>
        <w:jc w:val="center"/>
        <w:rPr>
          <w:bCs/>
          <w:color w:val="auto"/>
        </w:rPr>
      </w:pPr>
      <w:r w:rsidRPr="005D0574">
        <w:rPr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74A82" w:rsidRPr="005D0574">
        <w:rPr>
          <w:bCs/>
          <w:color w:val="auto"/>
        </w:rPr>
        <w:t xml:space="preserve">Таблица </w:t>
      </w:r>
      <w:r w:rsidR="002076EF" w:rsidRPr="005D0574">
        <w:rPr>
          <w:bCs/>
          <w:color w:val="auto"/>
        </w:rPr>
        <w:t>3</w:t>
      </w:r>
    </w:p>
    <w:p w:rsidR="008B1E99" w:rsidRPr="002728C2" w:rsidRDefault="008B1E99" w:rsidP="00874A8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35"/>
        <w:gridCol w:w="2694"/>
        <w:gridCol w:w="2551"/>
      </w:tblGrid>
      <w:tr w:rsidR="00874A82" w:rsidRPr="002728C2" w:rsidTr="002A1B41">
        <w:tc>
          <w:tcPr>
            <w:tcW w:w="675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№</w:t>
            </w:r>
          </w:p>
          <w:p w:rsidR="00874A82" w:rsidRPr="002728C2" w:rsidRDefault="00874A82" w:rsidP="00874A82">
            <w:pPr>
              <w:pStyle w:val="Default"/>
              <w:jc w:val="center"/>
            </w:pPr>
            <w:proofErr w:type="gramStart"/>
            <w:r w:rsidRPr="002728C2">
              <w:t>п</w:t>
            </w:r>
            <w:proofErr w:type="gramEnd"/>
            <w:r w:rsidRPr="002728C2">
              <w:t>/п</w:t>
            </w:r>
          </w:p>
        </w:tc>
        <w:tc>
          <w:tcPr>
            <w:tcW w:w="2552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Наименование объекта местного значения</w:t>
            </w:r>
          </w:p>
        </w:tc>
        <w:tc>
          <w:tcPr>
            <w:tcW w:w="3118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Краткая характеристика</w:t>
            </w:r>
          </w:p>
          <w:p w:rsidR="00874A82" w:rsidRPr="002728C2" w:rsidRDefault="00874A82" w:rsidP="00874A82">
            <w:pPr>
              <w:pStyle w:val="Default"/>
              <w:jc w:val="center"/>
            </w:pPr>
          </w:p>
          <w:p w:rsidR="00874A82" w:rsidRPr="002728C2" w:rsidRDefault="00874A82" w:rsidP="00874A82">
            <w:pPr>
              <w:pStyle w:val="Default"/>
              <w:jc w:val="center"/>
            </w:pPr>
          </w:p>
        </w:tc>
        <w:tc>
          <w:tcPr>
            <w:tcW w:w="2835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 xml:space="preserve">Местоположение </w:t>
            </w:r>
            <w:proofErr w:type="gramStart"/>
            <w:r w:rsidRPr="002728C2">
              <w:t>планируемого</w:t>
            </w:r>
            <w:proofErr w:type="gramEnd"/>
            <w:r w:rsidRPr="002728C2">
              <w:t xml:space="preserve"> </w:t>
            </w:r>
          </w:p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объекта</w:t>
            </w:r>
          </w:p>
          <w:p w:rsidR="00874A82" w:rsidRPr="002728C2" w:rsidRDefault="00874A82" w:rsidP="00874A82">
            <w:pPr>
              <w:pStyle w:val="Default"/>
              <w:jc w:val="center"/>
            </w:pPr>
          </w:p>
        </w:tc>
        <w:tc>
          <w:tcPr>
            <w:tcW w:w="2694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Функциональная зона</w:t>
            </w:r>
          </w:p>
        </w:tc>
        <w:tc>
          <w:tcPr>
            <w:tcW w:w="2551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Наличие зон с особыми условиями использования территории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федерального значения</w:t>
            </w:r>
          </w:p>
        </w:tc>
      </w:tr>
      <w:tr w:rsidR="00874A82" w:rsidRPr="002728C2" w:rsidTr="002A1B41">
        <w:trPr>
          <w:trHeight w:val="355"/>
        </w:trPr>
        <w:tc>
          <w:tcPr>
            <w:tcW w:w="67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t>1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Организация скоростного движения на участках железных дорог – </w:t>
            </w:r>
          </w:p>
          <w:p w:rsidR="00874A82" w:rsidRPr="002728C2" w:rsidRDefault="00874A82" w:rsidP="00874A82">
            <w:pPr>
              <w:pStyle w:val="Default"/>
            </w:pPr>
            <w:r w:rsidRPr="002728C2">
              <w:t xml:space="preserve">«Самара – Пенза» </w:t>
            </w:r>
          </w:p>
          <w:p w:rsidR="00874A82" w:rsidRPr="002728C2" w:rsidRDefault="00874A82" w:rsidP="00874A82">
            <w:pPr>
              <w:pStyle w:val="Default"/>
            </w:pPr>
            <w:proofErr w:type="gramStart"/>
            <w:r w:rsidRPr="002728C2">
              <w:t xml:space="preserve">(г. Самара, Волжский, Красноярский районы, г. Тольятти, Жигулевск, Ставропольский район, г. Октябрьск, Сызрань, Николаевский, Новоспасский, </w:t>
            </w:r>
            <w:proofErr w:type="spellStart"/>
            <w:r w:rsidRPr="002728C2">
              <w:t>Городищенский</w:t>
            </w:r>
            <w:proofErr w:type="spellEnd"/>
            <w:r w:rsidRPr="002728C2">
              <w:t xml:space="preserve">, </w:t>
            </w:r>
            <w:proofErr w:type="spellStart"/>
            <w:r w:rsidRPr="002728C2">
              <w:t>Сосновоборский</w:t>
            </w:r>
            <w:proofErr w:type="spellEnd"/>
            <w:r w:rsidRPr="002728C2">
              <w:t xml:space="preserve">, Заречный районы, г. Кузнецк, Кузнецкий, </w:t>
            </w:r>
            <w:proofErr w:type="spellStart"/>
            <w:r w:rsidRPr="002728C2">
              <w:t>Бессоновский</w:t>
            </w:r>
            <w:proofErr w:type="spellEnd"/>
            <w:r w:rsidRPr="002728C2">
              <w:t xml:space="preserve">, Пензенский районы, г. Пенза, </w:t>
            </w:r>
            <w:proofErr w:type="spellStart"/>
            <w:r w:rsidRPr="002728C2">
              <w:t>Сызранский</w:t>
            </w:r>
            <w:proofErr w:type="spellEnd"/>
            <w:r w:rsidRPr="002728C2">
              <w:t xml:space="preserve"> район) *</w:t>
            </w:r>
            <w:proofErr w:type="gramEnd"/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Протяженность – </w:t>
            </w:r>
            <w:r w:rsidRPr="002728C2">
              <w:rPr>
                <w:lang w:val="en-US"/>
              </w:rPr>
              <w:t>388</w:t>
            </w:r>
            <w:r w:rsidRPr="002728C2">
              <w:t xml:space="preserve"> км</w:t>
            </w:r>
          </w:p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rPr>
                <w:b/>
              </w:rPr>
            </w:pPr>
            <w:r w:rsidRPr="002728C2">
              <w:t>г. Кузнецк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Зона транспортной инфраструктуры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Требуется установление охранной зоны 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регионального значения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rPr>
                <w:b/>
              </w:rPr>
              <w:t>Объекты образования, здравоохранения и иных областей</w:t>
            </w:r>
          </w:p>
        </w:tc>
      </w:tr>
      <w:tr w:rsidR="00874A82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Строительство хирургического корпуса *</w:t>
            </w: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Параметры застройки устанавливаются заданием на проектирование</w:t>
            </w:r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ул. Калинина, 56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Общественно-деловая зона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Установление санитарно-защитной зоны не требуется</w:t>
            </w:r>
          </w:p>
        </w:tc>
      </w:tr>
      <w:tr w:rsidR="00874A82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2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Строительство ФОК**</w:t>
            </w: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60-летия ВЛКСМ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74A82" w:rsidRPr="002728C2" w:rsidTr="002A1B41">
        <w:trPr>
          <w:trHeight w:val="877"/>
        </w:trPr>
        <w:tc>
          <w:tcPr>
            <w:tcW w:w="67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3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bookmarkStart w:id="4" w:name="_Hlk76977906"/>
            <w:r w:rsidRPr="002728C2">
              <w:t>Реконструкция нежилого здания Литер</w:t>
            </w:r>
            <w:proofErr w:type="gramStart"/>
            <w:r w:rsidRPr="002728C2">
              <w:t xml:space="preserve"> А</w:t>
            </w:r>
            <w:proofErr w:type="gramEnd"/>
            <w:r w:rsidRPr="002728C2">
              <w:t xml:space="preserve"> для размещения Кузнецкого межрайонного отделения ГБУЗ «Областное бюро судебно-медицинской экспертизы» </w:t>
            </w:r>
            <w:bookmarkEnd w:id="4"/>
            <w:r w:rsidRPr="002728C2">
              <w:t>***</w:t>
            </w: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Рабочая, 250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74A82" w:rsidRPr="002728C2" w:rsidTr="002A1B41">
        <w:trPr>
          <w:trHeight w:val="65"/>
        </w:trPr>
        <w:tc>
          <w:tcPr>
            <w:tcW w:w="67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4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Реконструкция ФГУП «КЗРП» ****</w:t>
            </w: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rPr>
                <w:lang w:val="en-US"/>
              </w:rPr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Белинского 8</w:t>
            </w:r>
            <w:r w:rsidRPr="002728C2">
              <w:rPr>
                <w:lang w:val="en-US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Установление санитарно-защитной зоны не предусмотрено согласно информации Управления </w:t>
            </w:r>
            <w:proofErr w:type="spellStart"/>
            <w:r w:rsidRPr="002728C2">
              <w:t>Роспотребнадзора</w:t>
            </w:r>
            <w:proofErr w:type="spellEnd"/>
            <w:r w:rsidRPr="002728C2">
              <w:t xml:space="preserve"> по Пензенской области от 26.05.2021г. №58-00-05/2-3476-2021</w:t>
            </w:r>
          </w:p>
        </w:tc>
      </w:tr>
      <w:tr w:rsidR="00874A82" w:rsidRPr="002728C2" w:rsidTr="002A1B41">
        <w:trPr>
          <w:trHeight w:val="32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rPr>
                <w:b/>
              </w:rPr>
              <w:t>Объекты электро-, тепл</w:t>
            </w:r>
            <w:proofErr w:type="gramStart"/>
            <w:r w:rsidRPr="002728C2">
              <w:rPr>
                <w:b/>
              </w:rPr>
              <w:t>о-</w:t>
            </w:r>
            <w:proofErr w:type="gramEnd"/>
            <w:r w:rsidRPr="002728C2">
              <w:rPr>
                <w:b/>
              </w:rPr>
              <w:t>, газо- и водоснабжения населения, водоотведения</w:t>
            </w:r>
          </w:p>
        </w:tc>
      </w:tr>
      <w:tr w:rsidR="00874A82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5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Строительство газопровода высокого давления ***** </w:t>
            </w:r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Протяженность – 10 км</w:t>
            </w:r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Для </w:t>
            </w:r>
            <w:proofErr w:type="spellStart"/>
            <w:r w:rsidRPr="002728C2">
              <w:t>закольцовки</w:t>
            </w:r>
            <w:proofErr w:type="spellEnd"/>
            <w:r w:rsidRPr="002728C2">
              <w:t xml:space="preserve"> двух источников газоснабжения </w:t>
            </w:r>
            <w:proofErr w:type="gramStart"/>
            <w:r w:rsidRPr="002728C2">
              <w:t>г</w:t>
            </w:r>
            <w:proofErr w:type="gramEnd"/>
            <w:r w:rsidRPr="002728C2">
              <w:t xml:space="preserve">. </w:t>
            </w:r>
          </w:p>
          <w:p w:rsidR="00874A82" w:rsidRPr="002728C2" w:rsidRDefault="00874A82" w:rsidP="00874A82">
            <w:pPr>
              <w:pStyle w:val="Default"/>
            </w:pPr>
            <w:r w:rsidRPr="002728C2">
              <w:t>Кузнецка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Требуется установление охранной зоны </w:t>
            </w:r>
          </w:p>
        </w:tc>
      </w:tr>
    </w:tbl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2728C2">
        <w:rPr>
          <w:rFonts w:eastAsia="Calibri"/>
          <w:b/>
          <w:bCs/>
          <w:lang w:eastAsia="en-US"/>
        </w:rPr>
        <w:t>Федерального значения:</w:t>
      </w:r>
    </w:p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728C2">
        <w:rPr>
          <w:rFonts w:eastAsia="Calibri"/>
        </w:rPr>
        <w:lastRenderedPageBreak/>
        <w:t>*Организация скоростного движения предусмотрена в соответствии с Транспортной стратегией Российской Федерации на период до 2030 года, утвержденной распоряжением Правительства Российской Федерации от 22.11.2008 № 1734-р (с последующими изменениями), и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19.03.2013 № 384-р (с последующими изменениями).</w:t>
      </w:r>
      <w:proofErr w:type="gramEnd"/>
    </w:p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2728C2">
        <w:rPr>
          <w:rFonts w:eastAsia="Calibri"/>
          <w:b/>
          <w:bCs/>
          <w:lang w:eastAsia="en-US"/>
        </w:rPr>
        <w:t>Регионального значения:</w:t>
      </w:r>
    </w:p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2728C2">
        <w:rPr>
          <w:rFonts w:eastAsia="Calibri"/>
        </w:rPr>
        <w:t xml:space="preserve">*Строительство объекта планируется в соответствии </w:t>
      </w:r>
      <w:bookmarkStart w:id="5" w:name="_Hlk76977221"/>
      <w:r w:rsidRPr="002728C2">
        <w:rPr>
          <w:rFonts w:eastAsia="Calibri"/>
        </w:rPr>
        <w:t xml:space="preserve">с государственной программой Пензенской области «Развитие территорий, социальной и инженерной инфраструктуры, обеспечение транспортных услуг в Пензенской области», </w:t>
      </w:r>
      <w:proofErr w:type="gramStart"/>
      <w:r w:rsidRPr="002728C2">
        <w:rPr>
          <w:rFonts w:eastAsia="Calibri"/>
        </w:rPr>
        <w:t>утвержденная</w:t>
      </w:r>
      <w:proofErr w:type="gramEnd"/>
      <w:r w:rsidRPr="002728C2">
        <w:rPr>
          <w:rFonts w:eastAsia="Calibri"/>
        </w:rPr>
        <w:t xml:space="preserve"> постановлением Правительства Пензенской области от 26.09.2013 № 724-пП (с последующими изменениями).</w:t>
      </w:r>
    </w:p>
    <w:bookmarkEnd w:id="5"/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2728C2">
        <w:rPr>
          <w:rFonts w:eastAsia="Calibri"/>
        </w:rPr>
        <w:t>**Строительство объекта планируется в соответствии с муниципальной программой города Кузнецка Пензенской области "Развитие физической культуры и спорта в городе Кузнецке Пензенской области", утвержденной Постановлением Администрации г. Кузнецка от 30.10.2013 № 2189 (ред. от 26.03.2021).</w:t>
      </w:r>
    </w:p>
    <w:p w:rsidR="009E0805" w:rsidRPr="002728C2" w:rsidRDefault="009E0805" w:rsidP="002340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728C2">
        <w:rPr>
          <w:rFonts w:eastAsia="Calibri"/>
        </w:rPr>
        <w:t xml:space="preserve">***Строительство объекта </w:t>
      </w:r>
      <w:bookmarkStart w:id="6" w:name="_Hlk76977857"/>
      <w:r w:rsidRPr="002728C2">
        <w:rPr>
          <w:rFonts w:eastAsia="Calibri"/>
        </w:rPr>
        <w:t>планируется</w:t>
      </w:r>
      <w:r w:rsidRPr="002728C2">
        <w:t xml:space="preserve"> в соответствии с </w:t>
      </w:r>
      <w:r w:rsidRPr="002728C2">
        <w:rPr>
          <w:rFonts w:eastAsia="Calibri"/>
        </w:rPr>
        <w:t xml:space="preserve">государственной программой Пензенской области «Развитие территорий, социальной и инженерной инфраструктуры, обеспечение транспортных услуг в Пензенской области», </w:t>
      </w:r>
      <w:proofErr w:type="gramStart"/>
      <w:r w:rsidRPr="002728C2">
        <w:rPr>
          <w:rFonts w:eastAsia="Calibri"/>
        </w:rPr>
        <w:t>утвержденная</w:t>
      </w:r>
      <w:proofErr w:type="gramEnd"/>
      <w:r w:rsidRPr="002728C2">
        <w:rPr>
          <w:rFonts w:eastAsia="Calibri"/>
        </w:rPr>
        <w:t xml:space="preserve"> постановлением Правительства Пензенской области от 26.09.2013 № 724-пП (с последующими изменениями).</w:t>
      </w:r>
    </w:p>
    <w:bookmarkEnd w:id="6"/>
    <w:p w:rsidR="009E0805" w:rsidRPr="002728C2" w:rsidRDefault="009E0805" w:rsidP="0023403B">
      <w:pPr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2728C2">
        <w:rPr>
          <w:rFonts w:eastAsia="Calibri"/>
        </w:rPr>
        <w:t>****На основании Соглашения о намерениях по взаимному сотрудничеству №4-7а-09/13 между Правительством Пензенской области, администрацией города Кузнецка Пензенской области и обществом с ограниченной ответственностью «Кузнецкий Технопарк» от 24.04.2018г. предусматривается реализация инвестиционного проекта регионального значения - реконструкция ФГУП «КЗРП» в целях организации предприятия текстильной, легкой промышленности.</w:t>
      </w:r>
    </w:p>
    <w:p w:rsidR="009E0805" w:rsidRPr="002728C2" w:rsidRDefault="009E0805" w:rsidP="0023403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728C2">
        <w:rPr>
          <w:rFonts w:eastAsia="Calibri"/>
        </w:rPr>
        <w:t xml:space="preserve">*****Строительство планируется </w:t>
      </w:r>
      <w:bookmarkStart w:id="7" w:name="_Hlk76978012"/>
      <w:r w:rsidRPr="002728C2">
        <w:rPr>
          <w:rFonts w:eastAsia="Calibri"/>
        </w:rPr>
        <w:t>в соответствии с «Программой развития газоснабжения и газификации Пензенской области на период 2021-2025 годы».</w:t>
      </w:r>
    </w:p>
    <w:bookmarkEnd w:id="7"/>
    <w:p w:rsidR="009E0805" w:rsidRPr="002728C2" w:rsidRDefault="009E0805" w:rsidP="0023403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6498F" w:rsidRPr="002728C2" w:rsidRDefault="00B6498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6498F" w:rsidRPr="002728C2" w:rsidRDefault="00B6498F" w:rsidP="00AC03B9">
      <w:pPr>
        <w:pStyle w:val="a9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8" w:name="_Toc467150507"/>
    </w:p>
    <w:p w:rsidR="00B6498F" w:rsidRPr="002728C2" w:rsidRDefault="00B6498F" w:rsidP="00AC03B9">
      <w:pPr>
        <w:pStyle w:val="a9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6498F" w:rsidRPr="002728C2" w:rsidRDefault="00B6498F" w:rsidP="00AC03B9">
      <w:pPr>
        <w:pStyle w:val="a9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6498F" w:rsidRPr="002728C2" w:rsidRDefault="00B6498F" w:rsidP="00AC03B9">
      <w:pPr>
        <w:pStyle w:val="a9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56A98" w:rsidRDefault="00B56A98" w:rsidP="002A1B41">
      <w:pPr>
        <w:pStyle w:val="a9"/>
        <w:framePr w:w="14213" w:wrap="auto" w:hAnchor="text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B56A98" w:rsidSect="0023403B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</w:p>
    <w:bookmarkEnd w:id="8"/>
    <w:p w:rsidR="005C560E" w:rsidRPr="00D63C37" w:rsidRDefault="00B677BA" w:rsidP="005C560E">
      <w:pPr>
        <w:pStyle w:val="1"/>
        <w:tabs>
          <w:tab w:val="left" w:pos="1378"/>
        </w:tabs>
        <w:spacing w:line="277" w:lineRule="auto"/>
        <w:ind w:right="2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5C560E"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7AF5"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технико-экономические показатели</w:t>
      </w:r>
    </w:p>
    <w:p w:rsidR="002D626C" w:rsidRPr="003F1937" w:rsidRDefault="002D626C" w:rsidP="002D626C">
      <w:pPr>
        <w:spacing w:before="19" w:line="240" w:lineRule="exact"/>
        <w:rPr>
          <w:color w:val="000000" w:themeColor="text1"/>
        </w:rPr>
      </w:pPr>
    </w:p>
    <w:tbl>
      <w:tblPr>
        <w:tblStyle w:val="TableNormal"/>
        <w:tblW w:w="1010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710"/>
        <w:gridCol w:w="4358"/>
        <w:gridCol w:w="36"/>
        <w:gridCol w:w="1418"/>
        <w:gridCol w:w="1984"/>
        <w:gridCol w:w="1596"/>
      </w:tblGrid>
      <w:tr w:rsidR="002D626C" w:rsidRPr="003F1937" w:rsidTr="00D63C37">
        <w:trPr>
          <w:trHeight w:hRule="exact" w:val="65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D626C" w:rsidRPr="003F1937" w:rsidRDefault="002D626C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2D626C" w:rsidRPr="00D63C37" w:rsidRDefault="00D63C37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D63C37" w:rsidRDefault="00D63C37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D63C37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Современное состояние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9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D63C37" w:rsidP="00D63C37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Расчетный срок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203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Общая площадь земель города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4221,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рвного</w:t>
            </w:r>
            <w:proofErr w:type="gramEnd"/>
          </w:p>
          <w:p w:rsidR="002D626C" w:rsidRPr="003F1937" w:rsidRDefault="00D63C37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фонда перспективного освоения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502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Из них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Усадебной застройки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1169,5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1260,5</w:t>
            </w:r>
          </w:p>
        </w:tc>
      </w:tr>
      <w:tr w:rsidR="002D626C" w:rsidRPr="003F1937" w:rsidTr="00D63C37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Застройки многоквартирными домами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D63C37">
        <w:trPr>
          <w:trHeight w:hRule="exact" w:val="84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tabs>
                <w:tab w:val="left" w:pos="1984"/>
                <w:tab w:val="left" w:pos="3364"/>
                <w:tab w:val="left" w:pos="3796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общ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нной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ab/>
              <w:t>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ойки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ab/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</w:p>
          <w:p w:rsidR="002D626C" w:rsidRPr="003F1937" w:rsidRDefault="00D63C37" w:rsidP="00D63C37">
            <w:pPr>
              <w:pStyle w:val="TableParagraph"/>
              <w:tabs>
                <w:tab w:val="left" w:pos="1589"/>
                <w:tab w:val="left" w:pos="251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резервного фонда перспективного освоения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произво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тв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й и ко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ьн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клад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кой 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663,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79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внешнего транспорта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110,9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          Из них: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tabs>
                <w:tab w:val="left" w:pos="2989"/>
              </w:tabs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же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знодорожного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тр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порта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йбыш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ж/д)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Автомобильного транспорта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</w:tr>
      <w:tr w:rsidR="002D626C" w:rsidRPr="003F1937" w:rsidTr="00D63C37">
        <w:trPr>
          <w:trHeight w:hRule="exact" w:val="5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Трубопроводного транспорта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63C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Дружба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специального назначения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земель общего пользования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963,0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444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аса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 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ия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(парк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ры)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городские леса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551,5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605744" w:rsidRDefault="00D63C37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Улиц, доро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г,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автостоянок, площадей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354,4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405,7</w:t>
            </w: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водоемов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резервных территорий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иных территорий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513,5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Численность населения - всего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81027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82486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плотность населения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пределах селитебной зоны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пределах территории города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Жилищный фонд</w:t>
            </w: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Жилищный фонд - всего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.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833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3047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в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ницип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80,1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частной собственности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D626C" w:rsidRPr="003F1937" w:rsidRDefault="002D626C" w:rsidP="002D626C">
      <w:pPr>
        <w:spacing w:line="267" w:lineRule="exact"/>
        <w:rPr>
          <w:color w:val="000000" w:themeColor="text1"/>
        </w:rPr>
        <w:sectPr w:rsidR="002D626C" w:rsidRPr="003F1937" w:rsidSect="00B56A98">
          <w:footerReference w:type="default" r:id="rId11"/>
          <w:headerReference w:type="first" r:id="rId12"/>
          <w:pgSz w:w="11906" w:h="16838"/>
          <w:pgMar w:top="709" w:right="851" w:bottom="1134" w:left="1701" w:header="749" w:footer="1002" w:gutter="0"/>
          <w:cols w:space="720"/>
        </w:sectPr>
      </w:pPr>
    </w:p>
    <w:p w:rsidR="002D626C" w:rsidRPr="003F1937" w:rsidRDefault="002D626C" w:rsidP="002D626C">
      <w:pPr>
        <w:spacing w:before="2" w:line="160" w:lineRule="exact"/>
        <w:rPr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6"/>
        <w:gridCol w:w="4254"/>
        <w:gridCol w:w="117"/>
        <w:gridCol w:w="1292"/>
        <w:gridCol w:w="1693"/>
        <w:gridCol w:w="1522"/>
      </w:tblGrid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5D0574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государственной собственности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Средняя обеспеченность населения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Оборудование жилого фонда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централизованными сетями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общ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626C" w:rsidRPr="005D0574" w:rsidRDefault="005D0574" w:rsidP="002D62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95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водопровод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70,9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водоотведение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71,3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отопление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99,6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5D0574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горячее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71,3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Существующий сохраняемый жилищный фонд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56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099"/>
                <w:tab w:val="left" w:pos="1982"/>
                <w:tab w:val="left" w:pos="294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объ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нового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жил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щного</w:t>
            </w:r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троит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тва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417,4</w:t>
            </w:r>
          </w:p>
        </w:tc>
      </w:tr>
      <w:tr w:rsidR="002D626C" w:rsidRPr="00972BC2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2" w:lineRule="exact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Объ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ы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оциально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кул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>ь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урн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>ы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ово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 об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val="ru-RU"/>
              </w:rPr>
              <w:t>ж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ивания на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Образовательного назначения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ВУЗы,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ССУЗы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5/2008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5/2008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15/9475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18/10435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детские сады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11/4478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15/4958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5D0574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учреждения</w:t>
            </w:r>
            <w:r w:rsidR="002D626C"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дополнит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бразования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"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9/6795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9/6795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здр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воохра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ь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ицы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д./ко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2/743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3/743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</w:t>
            </w:r>
            <w:proofErr w:type="spellStart"/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proofErr w:type="spellEnd"/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</w:p>
          <w:p w:rsidR="002D626C" w:rsidRPr="005D0574" w:rsidRDefault="002D626C" w:rsidP="002D626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сме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/1725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4/1725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Объекты соц. обслуживания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3/1064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3/1064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tabs>
                <w:tab w:val="left" w:pos="204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Спортивные объекты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ко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proofErr w:type="spellEnd"/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D626C" w:rsidRPr="005D0574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оор</w:t>
            </w:r>
            <w:proofErr w:type="spellEnd"/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5/16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6/16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tabs>
                <w:tab w:val="left" w:pos="231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="005D0574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ку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ь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3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до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су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гового</w:t>
            </w:r>
          </w:p>
          <w:p w:rsidR="002D626C" w:rsidRPr="005D0574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назна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ч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орг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вого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зна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ч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1684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1684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5D05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общественного питания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объекты бытового обслуживания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27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Транспортная инфраструктура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Внешний транспорт</w:t>
            </w:r>
            <w:r w:rsidR="002D626C"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протяженность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автомобильный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железнодорожный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трубопроводный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8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Городской транспорт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уличной сети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296,0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5D05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57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усовершенств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покрыт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городских маршрутов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28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Инженерная инфраструктура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водопроводной сети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193,41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артскважин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Обеспеченность водой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="00DB7C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Водопотребление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529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 население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409</w:t>
            </w:r>
          </w:p>
        </w:tc>
      </w:tr>
    </w:tbl>
    <w:p w:rsidR="002D626C" w:rsidRPr="003F1937" w:rsidRDefault="002D626C" w:rsidP="002D626C">
      <w:pPr>
        <w:spacing w:line="267" w:lineRule="exact"/>
        <w:jc w:val="center"/>
        <w:rPr>
          <w:color w:val="000000" w:themeColor="text1"/>
        </w:rPr>
        <w:sectPr w:rsidR="002D626C" w:rsidRPr="003F1937" w:rsidSect="00B56A98">
          <w:pgSz w:w="11906" w:h="16838"/>
          <w:pgMar w:top="709" w:right="851" w:bottom="1134" w:left="1701" w:header="749" w:footer="1002" w:gutter="0"/>
          <w:cols w:space="720"/>
        </w:sectPr>
      </w:pPr>
    </w:p>
    <w:p w:rsidR="002D626C" w:rsidRPr="003F1937" w:rsidRDefault="002D626C" w:rsidP="002D626C">
      <w:pPr>
        <w:spacing w:before="2" w:line="160" w:lineRule="exact"/>
        <w:rPr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6"/>
        <w:gridCol w:w="4371"/>
        <w:gridCol w:w="1291"/>
        <w:gridCol w:w="1693"/>
        <w:gridCol w:w="1522"/>
      </w:tblGrid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DB7C4A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водоотведение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канализационной сети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108,17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 КНС/горо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д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тные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оор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right="5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Обеспеченность канализацией</w:t>
            </w:r>
          </w:p>
          <w:p w:rsidR="002D626C" w:rsidRPr="003F1937" w:rsidRDefault="002D626C" w:rsidP="00DB7C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B7C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Пропущено сточных вод - всего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2843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 население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тыс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тыс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Газоснабжение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газовых сетей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478,6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723"/>
                <w:tab w:val="left" w:pos="329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ыс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0,6 МПа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 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ыс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0,6 МПа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2D626C" w:rsidRPr="003F1937" w:rsidTr="002D626C">
        <w:trPr>
          <w:trHeight w:hRule="exact" w:val="56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797"/>
                <w:tab w:val="left" w:pos="344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0,005 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50,2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 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0,005 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366,4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ГРП/ШРП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9/202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9/20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Протяженность кабельных сетей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033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воздушных сетей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46,9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796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кабельных сетей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80,9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80,9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Протяженность воздушных сетей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64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614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 ТП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РП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протяж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жного</w:t>
            </w:r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946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Потребление электроэнергии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118563349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118863856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275249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276957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промышленность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6255441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6554240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Бюджетные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8495062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8495062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103537597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103537597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Теплоснабжение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тепловых сетей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+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115,9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Источники теплоснабжения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ТЭ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котельные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D626C" w:rsidRPr="003F1937" w:rsidTr="002D626C">
        <w:trPr>
          <w:trHeight w:hRule="exact" w:val="28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ЦТП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Связь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ной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тью,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ть/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номеров</w:t>
            </w:r>
            <w:bookmarkStart w:id="9" w:name="_GoBack"/>
            <w:bookmarkEnd w:id="9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23144/17650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23144/23144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Охват населения телевизионным вещанием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2D626C" w:rsidRPr="003F1937" w:rsidRDefault="002D626C" w:rsidP="002D626C">
      <w:pPr>
        <w:rPr>
          <w:color w:val="000000" w:themeColor="text1"/>
        </w:rPr>
      </w:pPr>
    </w:p>
    <w:p w:rsidR="002D626C" w:rsidRDefault="002D626C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Pr="002728C2" w:rsidRDefault="00B677BA" w:rsidP="005C560E">
      <w:pPr>
        <w:spacing w:line="360" w:lineRule="auto"/>
        <w:ind w:left="360"/>
        <w:jc w:val="both"/>
        <w:outlineLvl w:val="0"/>
        <w:rPr>
          <w:b/>
        </w:rPr>
      </w:pPr>
      <w:r>
        <w:rPr>
          <w:b/>
        </w:rPr>
        <w:lastRenderedPageBreak/>
        <w:t>8</w:t>
      </w:r>
      <w:r w:rsidR="005C560E" w:rsidRPr="002728C2">
        <w:rPr>
          <w:b/>
        </w:rPr>
        <w:t>. Карты Генерального плана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Согласно части 3 статьи 23 Градостроительного Кодекса Российской Федерации Положение о территориальном планировании Генерального плана содержит следующие карты: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карту планируемого размещения объектов местного значения поселения или городского округа;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2) карту границ населенных пунктов;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3) карту функциональных зон поселения или городского округа.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основании вышеизложенного карты, указанные в части 3 статьи 23 Градостроительного Кодекса Российской Федерации, являются неотъемлемой частью Генерального плана.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В материалах Генерального плана города Кузнецка представлены следующие карты: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728C2">
        <w:rPr>
          <w:b/>
          <w:bCs/>
        </w:rPr>
        <w:t xml:space="preserve">1.Карта планируемого размещения объектов местного значения.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1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планируемые для размещения объекты местного значения города, относящиеся к следующим областям: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>а) электро-, тепл</w:t>
      </w:r>
      <w:proofErr w:type="gramStart"/>
      <w:r w:rsidRPr="002728C2">
        <w:t>о-</w:t>
      </w:r>
      <w:proofErr w:type="gramEnd"/>
      <w:r w:rsidRPr="002728C2">
        <w:t xml:space="preserve">, газо- и водоснабжение населения, водоотведение;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б) автомобильные дороги местного значения;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в) физическая культура и массовый спорт;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г) иные области в связи с решением вопросов местного значения города;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2) границы города.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</w:rPr>
      </w:pPr>
      <w:r w:rsidRPr="002728C2">
        <w:rPr>
          <w:b/>
          <w:bCs/>
        </w:rPr>
        <w:t>2.Карта границ города Кузнецка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2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границы города.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728C2">
        <w:rPr>
          <w:b/>
          <w:bCs/>
        </w:rPr>
        <w:t>3. Карта функциональных зон.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3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границы города;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C560E" w:rsidRPr="002728C2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46" w:rsidRPr="002728C2" w:rsidRDefault="002D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5A46" w:rsidRPr="002728C2" w:rsidSect="00B56A98">
      <w:pgSz w:w="11906" w:h="16838"/>
      <w:pgMar w:top="709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3C" w:rsidRDefault="0045303C" w:rsidP="003D0124">
      <w:r>
        <w:separator/>
      </w:r>
    </w:p>
  </w:endnote>
  <w:endnote w:type="continuationSeparator" w:id="0">
    <w:p w:rsidR="0045303C" w:rsidRDefault="0045303C" w:rsidP="003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A" w:rsidRDefault="00801CB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6F2050" wp14:editId="20379A32">
              <wp:simplePos x="0" y="0"/>
              <wp:positionH relativeFrom="page">
                <wp:posOffset>6853555</wp:posOffset>
              </wp:positionH>
              <wp:positionV relativeFrom="page">
                <wp:posOffset>9916160</wp:posOffset>
              </wp:positionV>
              <wp:extent cx="194310" cy="165735"/>
              <wp:effectExtent l="0" t="635" r="63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BA" w:rsidRDefault="00801CB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574">
                            <w:rPr>
                              <w:rFonts w:ascii="Calibri" w:eastAsia="Calibri" w:hAnsi="Calibri" w:cs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39.65pt;margin-top:780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qsrQIAAKo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" filled="f" stroked="f">
              <v:textbox inset="0,0,0,0">
                <w:txbxContent>
                  <w:p w:rsidR="00801CBA" w:rsidRDefault="00801CB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574">
                      <w:rPr>
                        <w:rFonts w:ascii="Calibri" w:eastAsia="Calibri" w:hAnsi="Calibri" w:cs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A" w:rsidRDefault="00801CBA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7379426" wp14:editId="2A3B7E40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218440" cy="121920"/>
              <wp:effectExtent l="9525" t="7620" r="635" b="381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21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BA" w:rsidRDefault="00801CBA">
                          <w:pPr>
                            <w:pStyle w:val="ad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DB7C4A">
                            <w:rPr>
                              <w:rStyle w:val="af"/>
                              <w:noProof/>
                            </w:rPr>
                            <w:t>33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0;margin-top:-.15pt;width:17.2pt;height:9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" stroked="f">
              <v:fill opacity="0"/>
              <v:textbox inset="0,0,0,0">
                <w:txbxContent>
                  <w:p w:rsidR="00801CBA" w:rsidRDefault="00801CBA">
                    <w:pPr>
                      <w:pStyle w:val="ad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\*Arabic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DB7C4A">
                      <w:rPr>
                        <w:rStyle w:val="af"/>
                        <w:noProof/>
                      </w:rPr>
                      <w:t>33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3C" w:rsidRDefault="0045303C" w:rsidP="003D0124">
      <w:r>
        <w:separator/>
      </w:r>
    </w:p>
  </w:footnote>
  <w:footnote w:type="continuationSeparator" w:id="0">
    <w:p w:rsidR="0045303C" w:rsidRDefault="0045303C" w:rsidP="003D0124">
      <w:r>
        <w:continuationSeparator/>
      </w:r>
    </w:p>
  </w:footnote>
  <w:footnote w:id="1">
    <w:p w:rsidR="00801CBA" w:rsidRDefault="00801CBA" w:rsidP="00B56A98">
      <w:pPr>
        <w:pStyle w:val="af0"/>
      </w:pPr>
      <w:r>
        <w:rPr>
          <w:rStyle w:val="af2"/>
        </w:rPr>
        <w:footnoteRef/>
      </w:r>
      <w:r>
        <w:t xml:space="preserve"> </w:t>
      </w:r>
      <w:r w:rsidRPr="00921186">
        <w:t>коэффициент застройки — отношение площади, занятой под зданиями и сооружениями, к площади участка (квартала) (согласно СП 42.13330.2011 Приложение Г (обязательное))</w:t>
      </w:r>
    </w:p>
  </w:footnote>
  <w:footnote w:id="2">
    <w:p w:rsidR="00801CBA" w:rsidRDefault="00801CBA" w:rsidP="00B56A98">
      <w:pPr>
        <w:pStyle w:val="af0"/>
      </w:pPr>
      <w:r>
        <w:rPr>
          <w:rStyle w:val="af2"/>
        </w:rPr>
        <w:footnoteRef/>
      </w:r>
      <w:r>
        <w:t xml:space="preserve"> </w:t>
      </w:r>
      <w:r w:rsidRPr="00921186">
        <w:t>для функциональных зон, в которых возможно размещение жилья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A" w:rsidRDefault="00801CBA">
    <w:pPr>
      <w:pStyle w:val="ab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672E3F" wp14:editId="5C660E49">
              <wp:simplePos x="0" y="0"/>
              <wp:positionH relativeFrom="column">
                <wp:posOffset>-285750</wp:posOffset>
              </wp:positionH>
              <wp:positionV relativeFrom="paragraph">
                <wp:posOffset>-321310</wp:posOffset>
              </wp:positionV>
              <wp:extent cx="6701155" cy="10222230"/>
              <wp:effectExtent l="9525" t="12065" r="13970" b="508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10222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CBA" w:rsidRDefault="00801CBA" w:rsidP="00F202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-22.5pt;margin-top:-25.3pt;width:527.65pt;height:804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">
              <v:fill opacity="0"/>
              <v:textbox>
                <w:txbxContent>
                  <w:p w:rsidR="005130A4" w:rsidRDefault="005130A4" w:rsidP="00F2020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A5"/>
    <w:multiLevelType w:val="hybridMultilevel"/>
    <w:tmpl w:val="9D66CFBA"/>
    <w:lvl w:ilvl="0" w:tplc="FB849E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083A3E"/>
    <w:multiLevelType w:val="hybridMultilevel"/>
    <w:tmpl w:val="6A0E24CC"/>
    <w:lvl w:ilvl="0" w:tplc="17DE12A8">
      <w:start w:val="1"/>
      <w:numFmt w:val="decimal"/>
      <w:lvlText w:val="%1."/>
      <w:lvlJc w:val="left"/>
      <w:pPr>
        <w:ind w:hanging="269"/>
      </w:pPr>
      <w:rPr>
        <w:rFonts w:ascii="Times New Roman" w:eastAsia="Times New Roman" w:hAnsi="Times New Roman" w:cs="Times New Roman"/>
        <w:sz w:val="24"/>
        <w:szCs w:val="24"/>
      </w:rPr>
    </w:lvl>
    <w:lvl w:ilvl="1" w:tplc="E196C834">
      <w:start w:val="1"/>
      <w:numFmt w:val="upperRoman"/>
      <w:lvlText w:val="%2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870D41C">
      <w:start w:val="1"/>
      <w:numFmt w:val="decimal"/>
      <w:lvlText w:val="%3."/>
      <w:lvlJc w:val="left"/>
      <w:pPr>
        <w:ind w:hanging="248"/>
      </w:pPr>
      <w:rPr>
        <w:rFonts w:ascii="Times New Roman" w:eastAsia="Times New Roman" w:hAnsi="Times New Roman" w:hint="default"/>
        <w:sz w:val="24"/>
        <w:szCs w:val="24"/>
      </w:rPr>
    </w:lvl>
    <w:lvl w:ilvl="3" w:tplc="AF749A44">
      <w:start w:val="1"/>
      <w:numFmt w:val="bullet"/>
      <w:lvlText w:val="•"/>
      <w:lvlJc w:val="left"/>
      <w:rPr>
        <w:rFonts w:hint="default"/>
      </w:rPr>
    </w:lvl>
    <w:lvl w:ilvl="4" w:tplc="BB1EE98E">
      <w:start w:val="1"/>
      <w:numFmt w:val="bullet"/>
      <w:lvlText w:val="•"/>
      <w:lvlJc w:val="left"/>
      <w:rPr>
        <w:rFonts w:hint="default"/>
      </w:rPr>
    </w:lvl>
    <w:lvl w:ilvl="5" w:tplc="B260A080">
      <w:start w:val="1"/>
      <w:numFmt w:val="bullet"/>
      <w:lvlText w:val="•"/>
      <w:lvlJc w:val="left"/>
      <w:rPr>
        <w:rFonts w:hint="default"/>
      </w:rPr>
    </w:lvl>
    <w:lvl w:ilvl="6" w:tplc="F7EEF222">
      <w:start w:val="1"/>
      <w:numFmt w:val="bullet"/>
      <w:lvlText w:val="•"/>
      <w:lvlJc w:val="left"/>
      <w:rPr>
        <w:rFonts w:hint="default"/>
      </w:rPr>
    </w:lvl>
    <w:lvl w:ilvl="7" w:tplc="907C4B60">
      <w:start w:val="1"/>
      <w:numFmt w:val="bullet"/>
      <w:lvlText w:val="•"/>
      <w:lvlJc w:val="left"/>
      <w:rPr>
        <w:rFonts w:hint="default"/>
      </w:rPr>
    </w:lvl>
    <w:lvl w:ilvl="8" w:tplc="38DE01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FB7DB4"/>
    <w:multiLevelType w:val="hybridMultilevel"/>
    <w:tmpl w:val="48123C90"/>
    <w:lvl w:ilvl="0" w:tplc="B8A88A6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1C4069"/>
    <w:multiLevelType w:val="hybridMultilevel"/>
    <w:tmpl w:val="81283C78"/>
    <w:lvl w:ilvl="0" w:tplc="1700B0A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5E7B4E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C34023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C7FEF2C8">
      <w:start w:val="1"/>
      <w:numFmt w:val="bullet"/>
      <w:lvlText w:val="•"/>
      <w:lvlJc w:val="left"/>
      <w:rPr>
        <w:rFonts w:hint="default"/>
      </w:rPr>
    </w:lvl>
    <w:lvl w:ilvl="4" w:tplc="A6CE993C">
      <w:start w:val="1"/>
      <w:numFmt w:val="bullet"/>
      <w:lvlText w:val="•"/>
      <w:lvlJc w:val="left"/>
      <w:rPr>
        <w:rFonts w:hint="default"/>
      </w:rPr>
    </w:lvl>
    <w:lvl w:ilvl="5" w:tplc="1352A20C">
      <w:start w:val="1"/>
      <w:numFmt w:val="bullet"/>
      <w:lvlText w:val="•"/>
      <w:lvlJc w:val="left"/>
      <w:rPr>
        <w:rFonts w:hint="default"/>
      </w:rPr>
    </w:lvl>
    <w:lvl w:ilvl="6" w:tplc="55563FF0">
      <w:start w:val="1"/>
      <w:numFmt w:val="bullet"/>
      <w:lvlText w:val="•"/>
      <w:lvlJc w:val="left"/>
      <w:rPr>
        <w:rFonts w:hint="default"/>
      </w:rPr>
    </w:lvl>
    <w:lvl w:ilvl="7" w:tplc="290C2BB4">
      <w:start w:val="1"/>
      <w:numFmt w:val="bullet"/>
      <w:lvlText w:val="•"/>
      <w:lvlJc w:val="left"/>
      <w:rPr>
        <w:rFonts w:hint="default"/>
      </w:rPr>
    </w:lvl>
    <w:lvl w:ilvl="8" w:tplc="1D025A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D07886"/>
    <w:multiLevelType w:val="hybridMultilevel"/>
    <w:tmpl w:val="B9AA5F4A"/>
    <w:lvl w:ilvl="0" w:tplc="9828DE5A">
      <w:start w:val="5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5">
    <w:nsid w:val="69E36B12"/>
    <w:multiLevelType w:val="hybridMultilevel"/>
    <w:tmpl w:val="BC2EA59A"/>
    <w:lvl w:ilvl="0" w:tplc="821A8F6C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10350FD"/>
    <w:multiLevelType w:val="hybridMultilevel"/>
    <w:tmpl w:val="A710A6A0"/>
    <w:lvl w:ilvl="0" w:tplc="C8641F8A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4894B89A">
      <w:start w:val="1"/>
      <w:numFmt w:val="bullet"/>
      <w:lvlText w:val="•"/>
      <w:lvlJc w:val="left"/>
      <w:rPr>
        <w:rFonts w:hint="default"/>
      </w:rPr>
    </w:lvl>
    <w:lvl w:ilvl="2" w:tplc="733EB01E">
      <w:start w:val="1"/>
      <w:numFmt w:val="bullet"/>
      <w:lvlText w:val="•"/>
      <w:lvlJc w:val="left"/>
      <w:rPr>
        <w:rFonts w:hint="default"/>
      </w:rPr>
    </w:lvl>
    <w:lvl w:ilvl="3" w:tplc="DDFCB724">
      <w:start w:val="1"/>
      <w:numFmt w:val="bullet"/>
      <w:lvlText w:val="•"/>
      <w:lvlJc w:val="left"/>
      <w:rPr>
        <w:rFonts w:hint="default"/>
      </w:rPr>
    </w:lvl>
    <w:lvl w:ilvl="4" w:tplc="6938E9F6">
      <w:start w:val="1"/>
      <w:numFmt w:val="bullet"/>
      <w:lvlText w:val="•"/>
      <w:lvlJc w:val="left"/>
      <w:rPr>
        <w:rFonts w:hint="default"/>
      </w:rPr>
    </w:lvl>
    <w:lvl w:ilvl="5" w:tplc="0930D726">
      <w:start w:val="1"/>
      <w:numFmt w:val="bullet"/>
      <w:lvlText w:val="•"/>
      <w:lvlJc w:val="left"/>
      <w:rPr>
        <w:rFonts w:hint="default"/>
      </w:rPr>
    </w:lvl>
    <w:lvl w:ilvl="6" w:tplc="6FEAD9F2">
      <w:start w:val="1"/>
      <w:numFmt w:val="bullet"/>
      <w:lvlText w:val="•"/>
      <w:lvlJc w:val="left"/>
      <w:rPr>
        <w:rFonts w:hint="default"/>
      </w:rPr>
    </w:lvl>
    <w:lvl w:ilvl="7" w:tplc="AE12877E">
      <w:start w:val="1"/>
      <w:numFmt w:val="bullet"/>
      <w:lvlText w:val="•"/>
      <w:lvlJc w:val="left"/>
      <w:rPr>
        <w:rFonts w:hint="default"/>
      </w:rPr>
    </w:lvl>
    <w:lvl w:ilvl="8" w:tplc="582ADF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6"/>
    <w:rsid w:val="00003D29"/>
    <w:rsid w:val="000624AF"/>
    <w:rsid w:val="000826A9"/>
    <w:rsid w:val="00091C31"/>
    <w:rsid w:val="000B354D"/>
    <w:rsid w:val="00127D47"/>
    <w:rsid w:val="00160144"/>
    <w:rsid w:val="00175183"/>
    <w:rsid w:val="0018487A"/>
    <w:rsid w:val="001B273E"/>
    <w:rsid w:val="001F5FE6"/>
    <w:rsid w:val="002076EF"/>
    <w:rsid w:val="00227E7A"/>
    <w:rsid w:val="0023403B"/>
    <w:rsid w:val="002728C2"/>
    <w:rsid w:val="002A1B41"/>
    <w:rsid w:val="002A3567"/>
    <w:rsid w:val="002B603E"/>
    <w:rsid w:val="002D50E4"/>
    <w:rsid w:val="002D5A46"/>
    <w:rsid w:val="002D626C"/>
    <w:rsid w:val="002E4584"/>
    <w:rsid w:val="003144BD"/>
    <w:rsid w:val="00342FD3"/>
    <w:rsid w:val="00354FB5"/>
    <w:rsid w:val="00386379"/>
    <w:rsid w:val="003B0629"/>
    <w:rsid w:val="003B4322"/>
    <w:rsid w:val="003D0124"/>
    <w:rsid w:val="003D7050"/>
    <w:rsid w:val="003F00FB"/>
    <w:rsid w:val="003F1CC1"/>
    <w:rsid w:val="003F6851"/>
    <w:rsid w:val="004250A2"/>
    <w:rsid w:val="004424AD"/>
    <w:rsid w:val="0045303C"/>
    <w:rsid w:val="004C1FD0"/>
    <w:rsid w:val="005038EF"/>
    <w:rsid w:val="0050469C"/>
    <w:rsid w:val="005130A4"/>
    <w:rsid w:val="00550AF6"/>
    <w:rsid w:val="00563CF0"/>
    <w:rsid w:val="005C560E"/>
    <w:rsid w:val="005D0574"/>
    <w:rsid w:val="00601635"/>
    <w:rsid w:val="00605744"/>
    <w:rsid w:val="0062684D"/>
    <w:rsid w:val="00667DA3"/>
    <w:rsid w:val="00676FC8"/>
    <w:rsid w:val="00690680"/>
    <w:rsid w:val="00696B8A"/>
    <w:rsid w:val="00745335"/>
    <w:rsid w:val="00764415"/>
    <w:rsid w:val="00772E2B"/>
    <w:rsid w:val="00797AF5"/>
    <w:rsid w:val="007A7331"/>
    <w:rsid w:val="007B1243"/>
    <w:rsid w:val="007C7CD7"/>
    <w:rsid w:val="007E5D7C"/>
    <w:rsid w:val="007F2D83"/>
    <w:rsid w:val="00801CBA"/>
    <w:rsid w:val="008458FA"/>
    <w:rsid w:val="00867E82"/>
    <w:rsid w:val="00874A82"/>
    <w:rsid w:val="008B1E99"/>
    <w:rsid w:val="008C58B8"/>
    <w:rsid w:val="008E782D"/>
    <w:rsid w:val="00945DC1"/>
    <w:rsid w:val="00946D45"/>
    <w:rsid w:val="00963CC6"/>
    <w:rsid w:val="00985CB7"/>
    <w:rsid w:val="0098755B"/>
    <w:rsid w:val="009D6FD2"/>
    <w:rsid w:val="009E0805"/>
    <w:rsid w:val="00A35860"/>
    <w:rsid w:val="00A4748B"/>
    <w:rsid w:val="00AC03B9"/>
    <w:rsid w:val="00AD6685"/>
    <w:rsid w:val="00AE75FD"/>
    <w:rsid w:val="00B465C3"/>
    <w:rsid w:val="00B56A98"/>
    <w:rsid w:val="00B6498F"/>
    <w:rsid w:val="00B677BA"/>
    <w:rsid w:val="00B70708"/>
    <w:rsid w:val="00BC05F4"/>
    <w:rsid w:val="00C00E65"/>
    <w:rsid w:val="00C3156F"/>
    <w:rsid w:val="00C318D3"/>
    <w:rsid w:val="00C47136"/>
    <w:rsid w:val="00CC60DC"/>
    <w:rsid w:val="00CE27FA"/>
    <w:rsid w:val="00D36FF0"/>
    <w:rsid w:val="00D51631"/>
    <w:rsid w:val="00D56C1A"/>
    <w:rsid w:val="00D57AB3"/>
    <w:rsid w:val="00D63C37"/>
    <w:rsid w:val="00D81927"/>
    <w:rsid w:val="00D93A5B"/>
    <w:rsid w:val="00D96BB7"/>
    <w:rsid w:val="00D973E3"/>
    <w:rsid w:val="00DB7BBC"/>
    <w:rsid w:val="00DB7C4A"/>
    <w:rsid w:val="00DC0F77"/>
    <w:rsid w:val="00DF6EBF"/>
    <w:rsid w:val="00E426CB"/>
    <w:rsid w:val="00E4289A"/>
    <w:rsid w:val="00EB76A2"/>
    <w:rsid w:val="00EE6ECE"/>
    <w:rsid w:val="00F2020F"/>
    <w:rsid w:val="00F415D3"/>
    <w:rsid w:val="00F432A1"/>
    <w:rsid w:val="00F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70708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2020F"/>
    <w:pPr>
      <w:keepNext/>
      <w:keepLines/>
      <w:suppressAutoHyphens/>
      <w:spacing w:before="120" w:after="120"/>
      <w:jc w:val="both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link w:val="60"/>
    <w:qFormat/>
    <w:rsid w:val="00F2020F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F2020F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rsid w:val="00F20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5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8755B"/>
    <w:pPr>
      <w:widowControl w:val="0"/>
      <w:ind w:left="102" w:firstLine="566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875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7070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B70708"/>
    <w:pPr>
      <w:tabs>
        <w:tab w:val="right" w:leader="dot" w:pos="9639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70708"/>
    <w:pPr>
      <w:tabs>
        <w:tab w:val="right" w:leader="dot" w:pos="9628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/>
    </w:rPr>
  </w:style>
  <w:style w:type="character" w:styleId="a8">
    <w:name w:val="Hyperlink"/>
    <w:uiPriority w:val="99"/>
    <w:unhideWhenUsed/>
    <w:rsid w:val="00B707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B7070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9">
    <w:name w:val="List Paragraph"/>
    <w:basedOn w:val="a"/>
    <w:link w:val="aa"/>
    <w:uiPriority w:val="1"/>
    <w:qFormat/>
    <w:rsid w:val="00B70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1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aliases w:val="ВерхКолонтитул"/>
    <w:basedOn w:val="a"/>
    <w:link w:val="ac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D0124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D0124"/>
    <w:rPr>
      <w:rFonts w:ascii="Calibri" w:eastAsia="Calibri" w:hAnsi="Calibri" w:cs="Times New Roman"/>
    </w:rPr>
  </w:style>
  <w:style w:type="character" w:styleId="af">
    <w:name w:val="page number"/>
    <w:rsid w:val="003D0124"/>
  </w:style>
  <w:style w:type="paragraph" w:styleId="af0">
    <w:name w:val="footnote text"/>
    <w:basedOn w:val="a"/>
    <w:link w:val="af1"/>
    <w:unhideWhenUsed/>
    <w:rsid w:val="00AC03B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AC03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AC03B9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867E82"/>
  </w:style>
  <w:style w:type="character" w:customStyle="1" w:styleId="30">
    <w:name w:val="Заголовок 3 Знак"/>
    <w:basedOn w:val="a0"/>
    <w:link w:val="3"/>
    <w:rsid w:val="00F2020F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02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020F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2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uiPriority w:val="39"/>
    <w:qFormat/>
    <w:rsid w:val="00F2020F"/>
    <w:pPr>
      <w:widowControl w:val="0"/>
      <w:ind w:left="140"/>
    </w:pPr>
    <w:rPr>
      <w:rFonts w:cstheme="minorBid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02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4">
    <w:name w:val="Normal (Web)"/>
    <w:basedOn w:val="a"/>
    <w:uiPriority w:val="99"/>
    <w:unhideWhenUsed/>
    <w:rsid w:val="00F2020F"/>
    <w:pPr>
      <w:spacing w:before="100" w:beforeAutospacing="1" w:after="100" w:afterAutospacing="1"/>
    </w:pPr>
  </w:style>
  <w:style w:type="character" w:customStyle="1" w:styleId="FontStyle30">
    <w:name w:val="Font Style30"/>
    <w:rsid w:val="00F2020F"/>
    <w:rPr>
      <w:rFonts w:ascii="Times New Roman" w:hAnsi="Times New Roman"/>
      <w:sz w:val="20"/>
    </w:rPr>
  </w:style>
  <w:style w:type="paragraph" w:styleId="af5">
    <w:name w:val="No Spacing"/>
    <w:link w:val="af6"/>
    <w:uiPriority w:val="1"/>
    <w:qFormat/>
    <w:rsid w:val="00F2020F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F2020F"/>
    <w:rPr>
      <w:rFonts w:eastAsiaTheme="minorEastAsia"/>
      <w:lang w:eastAsia="ru-RU"/>
    </w:rPr>
  </w:style>
  <w:style w:type="table" w:styleId="af7">
    <w:name w:val="Table Grid"/>
    <w:basedOn w:val="a1"/>
    <w:rsid w:val="00F2020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020F"/>
  </w:style>
  <w:style w:type="paragraph" w:customStyle="1" w:styleId="formattext">
    <w:name w:val="formattext"/>
    <w:basedOn w:val="a"/>
    <w:rsid w:val="00F2020F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F2020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202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2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МОЕ"/>
    <w:basedOn w:val="a"/>
    <w:rsid w:val="00F2020F"/>
    <w:pPr>
      <w:ind w:firstLine="709"/>
      <w:jc w:val="both"/>
    </w:pPr>
    <w:rPr>
      <w:spacing w:val="10"/>
      <w:sz w:val="28"/>
      <w:szCs w:val="28"/>
    </w:rPr>
  </w:style>
  <w:style w:type="character" w:customStyle="1" w:styleId="afb">
    <w:name w:val="Знак Знак"/>
    <w:rsid w:val="00F2020F"/>
    <w:rPr>
      <w:lang w:val="ru-RU" w:eastAsia="ru-RU" w:bidi="ar-SA"/>
    </w:rPr>
  </w:style>
  <w:style w:type="character" w:customStyle="1" w:styleId="afc">
    <w:name w:val="Гипертекстовая ссылка"/>
    <w:rsid w:val="00F2020F"/>
    <w:rPr>
      <w:b/>
      <w:bCs/>
      <w:color w:val="008000"/>
      <w:sz w:val="20"/>
      <w:szCs w:val="20"/>
      <w:u w:val="single"/>
    </w:rPr>
  </w:style>
  <w:style w:type="paragraph" w:styleId="afd">
    <w:name w:val="Plain Text"/>
    <w:basedOn w:val="a"/>
    <w:link w:val="afe"/>
    <w:rsid w:val="00F2020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F202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F20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Стиль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20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Îáû÷íûé"/>
    <w:rsid w:val="00F2020F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">
    <w:name w:val="Знак Знак5"/>
    <w:rsid w:val="00F202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F2020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Комментарий"/>
    <w:basedOn w:val="a"/>
    <w:next w:val="a"/>
    <w:rsid w:val="00F202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f3">
    <w:name w:val="Таблицы (моноширинный)"/>
    <w:basedOn w:val="a"/>
    <w:next w:val="a"/>
    <w:rsid w:val="00F202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f4">
    <w:name w:val="Document Map"/>
    <w:basedOn w:val="a"/>
    <w:link w:val="aff5"/>
    <w:semiHidden/>
    <w:rsid w:val="00F20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F202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rsid w:val="00F2020F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5">
    <w:name w:val="Основной текст с отступом 2 Знак"/>
    <w:basedOn w:val="a0"/>
    <w:link w:val="24"/>
    <w:rsid w:val="00F2020F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rsid w:val="00F2020F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20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F2020F"/>
    <w:rPr>
      <w:vertAlign w:val="superscript"/>
    </w:rPr>
  </w:style>
  <w:style w:type="paragraph" w:customStyle="1" w:styleId="310">
    <w:name w:val="Основной текст с отступом 31"/>
    <w:basedOn w:val="a"/>
    <w:rsid w:val="00F2020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6">
    <w:name w:val="Îñíîâíîé òåêñò 2"/>
    <w:basedOn w:val="aff0"/>
    <w:rsid w:val="00F2020F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F2020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F2020F"/>
    <w:pPr>
      <w:ind w:firstLine="567"/>
      <w:jc w:val="both"/>
    </w:pPr>
  </w:style>
  <w:style w:type="table" w:styleId="-3">
    <w:name w:val="Table Web 3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"/>
    <w:next w:val="a"/>
    <w:autoRedefine/>
    <w:uiPriority w:val="39"/>
    <w:unhideWhenUsed/>
    <w:rsid w:val="00F202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20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20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20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20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20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rsid w:val="00F202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itle"/>
    <w:basedOn w:val="a"/>
    <w:link w:val="affa"/>
    <w:qFormat/>
    <w:rsid w:val="00F2020F"/>
    <w:pPr>
      <w:jc w:val="center"/>
    </w:pPr>
    <w:rPr>
      <w:b/>
      <w:bCs/>
      <w:sz w:val="32"/>
      <w:szCs w:val="20"/>
    </w:rPr>
  </w:style>
  <w:style w:type="character" w:customStyle="1" w:styleId="affa">
    <w:name w:val="Название Знак"/>
    <w:basedOn w:val="a0"/>
    <w:link w:val="aff9"/>
    <w:rsid w:val="00F2020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Знак Знак1"/>
    <w:locked/>
    <w:rsid w:val="00F2020F"/>
    <w:rPr>
      <w:sz w:val="24"/>
      <w:szCs w:val="24"/>
      <w:lang w:val="ru-RU" w:eastAsia="ru-RU" w:bidi="ar-SA"/>
    </w:rPr>
  </w:style>
  <w:style w:type="character" w:styleId="affb">
    <w:name w:val="FollowedHyperlink"/>
    <w:rsid w:val="00F2020F"/>
    <w:rPr>
      <w:color w:val="0000FF"/>
      <w:u w:val="single"/>
    </w:rPr>
  </w:style>
  <w:style w:type="paragraph" w:customStyle="1" w:styleId="ConsNonformatTimesNewRoman12">
    <w:name w:val="Стиль ConsNonformat + Times New Roman 12 пт полужирный По ширине"/>
    <w:basedOn w:val="ConsNonformat"/>
    <w:rsid w:val="00F2020F"/>
    <w:pPr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1TimesNewRoman14">
    <w:name w:val="Стиль Заголовок 1 + Times New Roman 14 пт"/>
    <w:basedOn w:val="1"/>
    <w:rsid w:val="00F2020F"/>
    <w:pPr>
      <w:keepLines w:val="0"/>
      <w:pageBreakBefore/>
      <w:suppressAutoHyphens/>
      <w:spacing w:before="0" w:after="120"/>
      <w:jc w:val="center"/>
    </w:pPr>
    <w:rPr>
      <w:rFonts w:ascii="Times New Roman" w:eastAsia="Times New Roman" w:hAnsi="Times New Roman" w:cs="Arial"/>
      <w:caps/>
      <w:color w:val="auto"/>
      <w:kern w:val="32"/>
      <w:szCs w:val="32"/>
    </w:rPr>
  </w:style>
  <w:style w:type="paragraph" w:customStyle="1" w:styleId="320">
    <w:name w:val="Основной текст с отступом 32"/>
    <w:basedOn w:val="a"/>
    <w:rsid w:val="00F2020F"/>
    <w:pPr>
      <w:tabs>
        <w:tab w:val="left" w:pos="709"/>
      </w:tabs>
      <w:suppressAutoHyphens/>
      <w:spacing w:before="80"/>
      <w:ind w:firstLine="709"/>
      <w:jc w:val="both"/>
    </w:pPr>
    <w:rPr>
      <w:rFonts w:ascii="TimesET" w:eastAsia="TimesET" w:hAnsi="TimesET"/>
      <w:sz w:val="20"/>
      <w:szCs w:val="20"/>
      <w:lang w:eastAsia="ar-SA"/>
    </w:rPr>
  </w:style>
  <w:style w:type="paragraph" w:customStyle="1" w:styleId="affc">
    <w:name w:val="Готовый"/>
    <w:basedOn w:val="a"/>
    <w:rsid w:val="00F202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80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a">
    <w:name w:val="Абзац списка Знак"/>
    <w:link w:val="a9"/>
    <w:uiPriority w:val="1"/>
    <w:locked/>
    <w:rsid w:val="00F2020F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F2020F"/>
  </w:style>
  <w:style w:type="table" w:customStyle="1" w:styleId="14">
    <w:name w:val="Сетка таблицы1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F2020F"/>
  </w:style>
  <w:style w:type="table" w:customStyle="1" w:styleId="TableNormal1">
    <w:name w:val="Table Normal1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2020F"/>
  </w:style>
  <w:style w:type="table" w:customStyle="1" w:styleId="TableNormal2">
    <w:name w:val="Table Normal2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F2020F"/>
  </w:style>
  <w:style w:type="table" w:customStyle="1" w:styleId="28">
    <w:name w:val="Сетка таблицы2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F2020F"/>
  </w:style>
  <w:style w:type="table" w:customStyle="1" w:styleId="TableNormal3">
    <w:name w:val="Table Normal3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basedOn w:val="a0"/>
    <w:uiPriority w:val="99"/>
    <w:semiHidden/>
    <w:rsid w:val="00F2020F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70708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2020F"/>
    <w:pPr>
      <w:keepNext/>
      <w:keepLines/>
      <w:suppressAutoHyphens/>
      <w:spacing w:before="120" w:after="120"/>
      <w:jc w:val="both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link w:val="60"/>
    <w:qFormat/>
    <w:rsid w:val="00F2020F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F2020F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rsid w:val="00F20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5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8755B"/>
    <w:pPr>
      <w:widowControl w:val="0"/>
      <w:ind w:left="102" w:firstLine="566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875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7070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B70708"/>
    <w:pPr>
      <w:tabs>
        <w:tab w:val="right" w:leader="dot" w:pos="9639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70708"/>
    <w:pPr>
      <w:tabs>
        <w:tab w:val="right" w:leader="dot" w:pos="9628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/>
    </w:rPr>
  </w:style>
  <w:style w:type="character" w:styleId="a8">
    <w:name w:val="Hyperlink"/>
    <w:uiPriority w:val="99"/>
    <w:unhideWhenUsed/>
    <w:rsid w:val="00B707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B7070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9">
    <w:name w:val="List Paragraph"/>
    <w:basedOn w:val="a"/>
    <w:link w:val="aa"/>
    <w:uiPriority w:val="1"/>
    <w:qFormat/>
    <w:rsid w:val="00B70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1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aliases w:val="ВерхКолонтитул"/>
    <w:basedOn w:val="a"/>
    <w:link w:val="ac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D0124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D0124"/>
    <w:rPr>
      <w:rFonts w:ascii="Calibri" w:eastAsia="Calibri" w:hAnsi="Calibri" w:cs="Times New Roman"/>
    </w:rPr>
  </w:style>
  <w:style w:type="character" w:styleId="af">
    <w:name w:val="page number"/>
    <w:rsid w:val="003D0124"/>
  </w:style>
  <w:style w:type="paragraph" w:styleId="af0">
    <w:name w:val="footnote text"/>
    <w:basedOn w:val="a"/>
    <w:link w:val="af1"/>
    <w:unhideWhenUsed/>
    <w:rsid w:val="00AC03B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AC03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AC03B9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867E82"/>
  </w:style>
  <w:style w:type="character" w:customStyle="1" w:styleId="30">
    <w:name w:val="Заголовок 3 Знак"/>
    <w:basedOn w:val="a0"/>
    <w:link w:val="3"/>
    <w:rsid w:val="00F2020F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02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020F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2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uiPriority w:val="39"/>
    <w:qFormat/>
    <w:rsid w:val="00F2020F"/>
    <w:pPr>
      <w:widowControl w:val="0"/>
      <w:ind w:left="140"/>
    </w:pPr>
    <w:rPr>
      <w:rFonts w:cstheme="minorBid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02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4">
    <w:name w:val="Normal (Web)"/>
    <w:basedOn w:val="a"/>
    <w:uiPriority w:val="99"/>
    <w:unhideWhenUsed/>
    <w:rsid w:val="00F2020F"/>
    <w:pPr>
      <w:spacing w:before="100" w:beforeAutospacing="1" w:after="100" w:afterAutospacing="1"/>
    </w:pPr>
  </w:style>
  <w:style w:type="character" w:customStyle="1" w:styleId="FontStyle30">
    <w:name w:val="Font Style30"/>
    <w:rsid w:val="00F2020F"/>
    <w:rPr>
      <w:rFonts w:ascii="Times New Roman" w:hAnsi="Times New Roman"/>
      <w:sz w:val="20"/>
    </w:rPr>
  </w:style>
  <w:style w:type="paragraph" w:styleId="af5">
    <w:name w:val="No Spacing"/>
    <w:link w:val="af6"/>
    <w:uiPriority w:val="1"/>
    <w:qFormat/>
    <w:rsid w:val="00F2020F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F2020F"/>
    <w:rPr>
      <w:rFonts w:eastAsiaTheme="minorEastAsia"/>
      <w:lang w:eastAsia="ru-RU"/>
    </w:rPr>
  </w:style>
  <w:style w:type="table" w:styleId="af7">
    <w:name w:val="Table Grid"/>
    <w:basedOn w:val="a1"/>
    <w:rsid w:val="00F2020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020F"/>
  </w:style>
  <w:style w:type="paragraph" w:customStyle="1" w:styleId="formattext">
    <w:name w:val="formattext"/>
    <w:basedOn w:val="a"/>
    <w:rsid w:val="00F2020F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F2020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202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2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МОЕ"/>
    <w:basedOn w:val="a"/>
    <w:rsid w:val="00F2020F"/>
    <w:pPr>
      <w:ind w:firstLine="709"/>
      <w:jc w:val="both"/>
    </w:pPr>
    <w:rPr>
      <w:spacing w:val="10"/>
      <w:sz w:val="28"/>
      <w:szCs w:val="28"/>
    </w:rPr>
  </w:style>
  <w:style w:type="character" w:customStyle="1" w:styleId="afb">
    <w:name w:val="Знак Знак"/>
    <w:rsid w:val="00F2020F"/>
    <w:rPr>
      <w:lang w:val="ru-RU" w:eastAsia="ru-RU" w:bidi="ar-SA"/>
    </w:rPr>
  </w:style>
  <w:style w:type="character" w:customStyle="1" w:styleId="afc">
    <w:name w:val="Гипертекстовая ссылка"/>
    <w:rsid w:val="00F2020F"/>
    <w:rPr>
      <w:b/>
      <w:bCs/>
      <w:color w:val="008000"/>
      <w:sz w:val="20"/>
      <w:szCs w:val="20"/>
      <w:u w:val="single"/>
    </w:rPr>
  </w:style>
  <w:style w:type="paragraph" w:styleId="afd">
    <w:name w:val="Plain Text"/>
    <w:basedOn w:val="a"/>
    <w:link w:val="afe"/>
    <w:rsid w:val="00F2020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F202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F20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Стиль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20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Îáû÷íûé"/>
    <w:rsid w:val="00F2020F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">
    <w:name w:val="Знак Знак5"/>
    <w:rsid w:val="00F202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F2020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Комментарий"/>
    <w:basedOn w:val="a"/>
    <w:next w:val="a"/>
    <w:rsid w:val="00F202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f3">
    <w:name w:val="Таблицы (моноширинный)"/>
    <w:basedOn w:val="a"/>
    <w:next w:val="a"/>
    <w:rsid w:val="00F202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f4">
    <w:name w:val="Document Map"/>
    <w:basedOn w:val="a"/>
    <w:link w:val="aff5"/>
    <w:semiHidden/>
    <w:rsid w:val="00F20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F202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rsid w:val="00F2020F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5">
    <w:name w:val="Основной текст с отступом 2 Знак"/>
    <w:basedOn w:val="a0"/>
    <w:link w:val="24"/>
    <w:rsid w:val="00F2020F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rsid w:val="00F2020F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20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F2020F"/>
    <w:rPr>
      <w:vertAlign w:val="superscript"/>
    </w:rPr>
  </w:style>
  <w:style w:type="paragraph" w:customStyle="1" w:styleId="310">
    <w:name w:val="Основной текст с отступом 31"/>
    <w:basedOn w:val="a"/>
    <w:rsid w:val="00F2020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6">
    <w:name w:val="Îñíîâíîé òåêñò 2"/>
    <w:basedOn w:val="aff0"/>
    <w:rsid w:val="00F2020F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F2020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F2020F"/>
    <w:pPr>
      <w:ind w:firstLine="567"/>
      <w:jc w:val="both"/>
    </w:pPr>
  </w:style>
  <w:style w:type="table" w:styleId="-3">
    <w:name w:val="Table Web 3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"/>
    <w:next w:val="a"/>
    <w:autoRedefine/>
    <w:uiPriority w:val="39"/>
    <w:unhideWhenUsed/>
    <w:rsid w:val="00F202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20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20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20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20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20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rsid w:val="00F202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itle"/>
    <w:basedOn w:val="a"/>
    <w:link w:val="affa"/>
    <w:qFormat/>
    <w:rsid w:val="00F2020F"/>
    <w:pPr>
      <w:jc w:val="center"/>
    </w:pPr>
    <w:rPr>
      <w:b/>
      <w:bCs/>
      <w:sz w:val="32"/>
      <w:szCs w:val="20"/>
    </w:rPr>
  </w:style>
  <w:style w:type="character" w:customStyle="1" w:styleId="affa">
    <w:name w:val="Название Знак"/>
    <w:basedOn w:val="a0"/>
    <w:link w:val="aff9"/>
    <w:rsid w:val="00F2020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Знак Знак1"/>
    <w:locked/>
    <w:rsid w:val="00F2020F"/>
    <w:rPr>
      <w:sz w:val="24"/>
      <w:szCs w:val="24"/>
      <w:lang w:val="ru-RU" w:eastAsia="ru-RU" w:bidi="ar-SA"/>
    </w:rPr>
  </w:style>
  <w:style w:type="character" w:styleId="affb">
    <w:name w:val="FollowedHyperlink"/>
    <w:rsid w:val="00F2020F"/>
    <w:rPr>
      <w:color w:val="0000FF"/>
      <w:u w:val="single"/>
    </w:rPr>
  </w:style>
  <w:style w:type="paragraph" w:customStyle="1" w:styleId="ConsNonformatTimesNewRoman12">
    <w:name w:val="Стиль ConsNonformat + Times New Roman 12 пт полужирный По ширине"/>
    <w:basedOn w:val="ConsNonformat"/>
    <w:rsid w:val="00F2020F"/>
    <w:pPr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1TimesNewRoman14">
    <w:name w:val="Стиль Заголовок 1 + Times New Roman 14 пт"/>
    <w:basedOn w:val="1"/>
    <w:rsid w:val="00F2020F"/>
    <w:pPr>
      <w:keepLines w:val="0"/>
      <w:pageBreakBefore/>
      <w:suppressAutoHyphens/>
      <w:spacing w:before="0" w:after="120"/>
      <w:jc w:val="center"/>
    </w:pPr>
    <w:rPr>
      <w:rFonts w:ascii="Times New Roman" w:eastAsia="Times New Roman" w:hAnsi="Times New Roman" w:cs="Arial"/>
      <w:caps/>
      <w:color w:val="auto"/>
      <w:kern w:val="32"/>
      <w:szCs w:val="32"/>
    </w:rPr>
  </w:style>
  <w:style w:type="paragraph" w:customStyle="1" w:styleId="320">
    <w:name w:val="Основной текст с отступом 32"/>
    <w:basedOn w:val="a"/>
    <w:rsid w:val="00F2020F"/>
    <w:pPr>
      <w:tabs>
        <w:tab w:val="left" w:pos="709"/>
      </w:tabs>
      <w:suppressAutoHyphens/>
      <w:spacing w:before="80"/>
      <w:ind w:firstLine="709"/>
      <w:jc w:val="both"/>
    </w:pPr>
    <w:rPr>
      <w:rFonts w:ascii="TimesET" w:eastAsia="TimesET" w:hAnsi="TimesET"/>
      <w:sz w:val="20"/>
      <w:szCs w:val="20"/>
      <w:lang w:eastAsia="ar-SA"/>
    </w:rPr>
  </w:style>
  <w:style w:type="paragraph" w:customStyle="1" w:styleId="affc">
    <w:name w:val="Готовый"/>
    <w:basedOn w:val="a"/>
    <w:rsid w:val="00F202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80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a">
    <w:name w:val="Абзац списка Знак"/>
    <w:link w:val="a9"/>
    <w:uiPriority w:val="1"/>
    <w:locked/>
    <w:rsid w:val="00F2020F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F2020F"/>
  </w:style>
  <w:style w:type="table" w:customStyle="1" w:styleId="14">
    <w:name w:val="Сетка таблицы1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F2020F"/>
  </w:style>
  <w:style w:type="table" w:customStyle="1" w:styleId="TableNormal1">
    <w:name w:val="Table Normal1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2020F"/>
  </w:style>
  <w:style w:type="table" w:customStyle="1" w:styleId="TableNormal2">
    <w:name w:val="Table Normal2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F2020F"/>
  </w:style>
  <w:style w:type="table" w:customStyle="1" w:styleId="28">
    <w:name w:val="Сетка таблицы2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F2020F"/>
  </w:style>
  <w:style w:type="table" w:customStyle="1" w:styleId="TableNormal3">
    <w:name w:val="Table Normal3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basedOn w:val="a0"/>
    <w:uiPriority w:val="99"/>
    <w:semiHidden/>
    <w:rsid w:val="00F2020F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E18D6988D634B554A9575251413EC3BC96EABF033BA12C6A7D22FCD14111707A6A8B12813F738B02A62D0B6A3512477844B84234BF8B35H572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4DBD-0FB5-4E50-AC1D-BC9B1832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35</Pages>
  <Words>11648</Words>
  <Characters>66396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Коромыслова Юлия Геннадьевна</cp:lastModifiedBy>
  <cp:revision>8</cp:revision>
  <cp:lastPrinted>2021-09-20T11:19:00Z</cp:lastPrinted>
  <dcterms:created xsi:type="dcterms:W3CDTF">2021-09-23T06:25:00Z</dcterms:created>
  <dcterms:modified xsi:type="dcterms:W3CDTF">2021-09-28T06:40:00Z</dcterms:modified>
</cp:coreProperties>
</file>